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DA1168" w14:textId="77777777" w:rsidR="00BB464D" w:rsidRPr="00F51763" w:rsidRDefault="00BB464D" w:rsidP="00BB464D">
      <w:pPr>
        <w:spacing w:after="0" w:line="360" w:lineRule="auto"/>
        <w:jc w:val="center"/>
        <w:rPr>
          <w:rFonts w:cs="Calibri"/>
          <w:b/>
          <w:sz w:val="24"/>
          <w:szCs w:val="24"/>
        </w:rPr>
      </w:pPr>
    </w:p>
    <w:p w14:paraId="791F0217" w14:textId="37FC0F0C" w:rsidR="00A63563" w:rsidRPr="00F51763" w:rsidRDefault="00A63563" w:rsidP="00BB464D">
      <w:pPr>
        <w:spacing w:after="0" w:line="360" w:lineRule="auto"/>
        <w:jc w:val="center"/>
        <w:rPr>
          <w:rFonts w:cs="Calibri"/>
          <w:b/>
          <w:sz w:val="24"/>
          <w:szCs w:val="24"/>
        </w:rPr>
      </w:pPr>
      <w:r w:rsidRPr="00F51763">
        <w:rPr>
          <w:rFonts w:cs="Calibri"/>
          <w:b/>
          <w:sz w:val="24"/>
          <w:szCs w:val="24"/>
        </w:rPr>
        <w:t xml:space="preserve">PROCESO </w:t>
      </w:r>
      <w:r w:rsidR="002E0F5A" w:rsidRPr="00F51763">
        <w:rPr>
          <w:rFonts w:cs="Calibri"/>
          <w:b/>
          <w:sz w:val="24"/>
          <w:szCs w:val="24"/>
        </w:rPr>
        <w:t>DE GESTIÓN DE</w:t>
      </w:r>
      <w:r w:rsidR="00B53D0D" w:rsidRPr="00F51763">
        <w:rPr>
          <w:rFonts w:cs="Calibri"/>
          <w:b/>
          <w:sz w:val="24"/>
          <w:szCs w:val="24"/>
        </w:rPr>
        <w:t xml:space="preserve"> FORMACIÓN PROFESIONAL INTEGRAL</w:t>
      </w:r>
    </w:p>
    <w:p w14:paraId="5E3BCBDD" w14:textId="74D77B8F" w:rsidR="00A63563" w:rsidRPr="00F51763" w:rsidRDefault="00A63563" w:rsidP="00BB464D">
      <w:pPr>
        <w:spacing w:after="0" w:line="360" w:lineRule="auto"/>
        <w:jc w:val="center"/>
        <w:rPr>
          <w:rFonts w:cs="Calibri"/>
          <w:b/>
          <w:color w:val="FF0000"/>
          <w:sz w:val="24"/>
          <w:szCs w:val="24"/>
        </w:rPr>
      </w:pPr>
      <w:r w:rsidRPr="00F51763">
        <w:rPr>
          <w:rFonts w:cs="Calibri"/>
          <w:b/>
          <w:sz w:val="24"/>
          <w:szCs w:val="24"/>
        </w:rPr>
        <w:t xml:space="preserve">FORMATO </w:t>
      </w:r>
      <w:r w:rsidR="00B53D0D" w:rsidRPr="00F51763">
        <w:rPr>
          <w:rFonts w:cs="Calibri"/>
          <w:b/>
          <w:sz w:val="24"/>
          <w:szCs w:val="24"/>
        </w:rPr>
        <w:t>GUÍA DE APRENDIZAJE</w:t>
      </w:r>
    </w:p>
    <w:p w14:paraId="26976494" w14:textId="77777777" w:rsidR="00BB464D" w:rsidRPr="00F51763" w:rsidRDefault="00BB464D" w:rsidP="00BB464D">
      <w:pPr>
        <w:spacing w:after="0" w:line="360" w:lineRule="auto"/>
        <w:jc w:val="center"/>
        <w:rPr>
          <w:rFonts w:cs="Calibri"/>
          <w:b/>
          <w:color w:val="FF0000"/>
          <w:sz w:val="24"/>
          <w:szCs w:val="24"/>
        </w:rPr>
      </w:pPr>
    </w:p>
    <w:p w14:paraId="65322F1D" w14:textId="14AA6DF9" w:rsidR="00B53D0D" w:rsidRPr="00F51763" w:rsidRDefault="003605B2" w:rsidP="00033399">
      <w:pPr>
        <w:spacing w:line="360" w:lineRule="auto"/>
        <w:jc w:val="both"/>
        <w:rPr>
          <w:rFonts w:cs="Calibri"/>
          <w:b/>
          <w:sz w:val="24"/>
          <w:szCs w:val="24"/>
        </w:rPr>
      </w:pPr>
      <w:r w:rsidRPr="00F51763">
        <w:rPr>
          <w:rFonts w:cs="Calibri"/>
          <w:b/>
          <w:sz w:val="24"/>
          <w:szCs w:val="24"/>
        </w:rPr>
        <w:t xml:space="preserve">1. </w:t>
      </w:r>
      <w:r w:rsidR="00B53D0D" w:rsidRPr="00F51763">
        <w:rPr>
          <w:rFonts w:cs="Calibri"/>
          <w:b/>
          <w:sz w:val="24"/>
          <w:szCs w:val="24"/>
        </w:rPr>
        <w:t>IDENTIFICACIÓN DE LA GUIA DE APRENDIZAJE</w:t>
      </w:r>
    </w:p>
    <w:p w14:paraId="5146533C" w14:textId="4CA338CA" w:rsidR="00B53D0D" w:rsidRPr="00F51763" w:rsidRDefault="00B53D0D" w:rsidP="00033399">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Denominación del Programa de Formación:</w:t>
      </w:r>
      <w:r w:rsidR="00832CF7">
        <w:rPr>
          <w:rFonts w:ascii="Calibri" w:hAnsi="Calibri" w:cs="Calibri"/>
          <w:sz w:val="24"/>
          <w:szCs w:val="24"/>
        </w:rPr>
        <w:t xml:space="preserve"> </w:t>
      </w:r>
      <w:r w:rsidR="00832CF7" w:rsidRPr="00832CF7">
        <w:rPr>
          <w:rFonts w:ascii="Calibri" w:hAnsi="Calibri" w:cs="Calibri"/>
          <w:sz w:val="24"/>
          <w:szCs w:val="24"/>
        </w:rPr>
        <w:t>Producción Multimedia.</w:t>
      </w:r>
    </w:p>
    <w:p w14:paraId="11F40DA0" w14:textId="49949AA6" w:rsidR="00B53D0D" w:rsidRPr="00F51763" w:rsidRDefault="00B53D0D" w:rsidP="00033399">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Código del Programa de Formación:</w:t>
      </w:r>
      <w:r w:rsidR="00832CF7" w:rsidRPr="00832CF7">
        <w:t xml:space="preserve"> </w:t>
      </w:r>
      <w:r w:rsidR="00832CF7" w:rsidRPr="00832CF7">
        <w:rPr>
          <w:rFonts w:ascii="Calibri" w:hAnsi="Calibri" w:cs="Calibri"/>
          <w:sz w:val="24"/>
          <w:szCs w:val="24"/>
        </w:rPr>
        <w:t>228101</w:t>
      </w:r>
    </w:p>
    <w:p w14:paraId="5ABB6B05" w14:textId="4B7B580F" w:rsidR="00B53D0D" w:rsidRPr="00F51763" w:rsidRDefault="00B53D0D" w:rsidP="00033399">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 xml:space="preserve">Nombre del Proyecto </w:t>
      </w:r>
      <w:r w:rsidR="00E54187" w:rsidRPr="00F51763">
        <w:rPr>
          <w:rFonts w:ascii="Calibri" w:hAnsi="Calibri" w:cs="Calibri"/>
          <w:sz w:val="24"/>
          <w:szCs w:val="24"/>
        </w:rPr>
        <w:t xml:space="preserve">Formativo </w:t>
      </w:r>
      <w:r w:rsidR="24891A0C" w:rsidRPr="00F51763">
        <w:rPr>
          <w:rFonts w:ascii="Calibri" w:hAnsi="Calibri" w:cs="Calibri"/>
          <w:sz w:val="24"/>
          <w:szCs w:val="24"/>
        </w:rPr>
        <w:t>(si</w:t>
      </w:r>
      <w:r w:rsidRPr="00F51763">
        <w:rPr>
          <w:rFonts w:ascii="Calibri" w:hAnsi="Calibri" w:cs="Calibri"/>
          <w:sz w:val="24"/>
          <w:szCs w:val="24"/>
        </w:rPr>
        <w:t xml:space="preserve"> </w:t>
      </w:r>
      <w:r w:rsidR="00F51763" w:rsidRPr="00F51763">
        <w:rPr>
          <w:rFonts w:ascii="Calibri" w:hAnsi="Calibri" w:cs="Calibri"/>
          <w:sz w:val="24"/>
          <w:szCs w:val="24"/>
        </w:rPr>
        <w:t>aplica</w:t>
      </w:r>
      <w:r w:rsidRPr="00F51763">
        <w:rPr>
          <w:rFonts w:ascii="Calibri" w:hAnsi="Calibri" w:cs="Calibri"/>
          <w:sz w:val="24"/>
          <w:szCs w:val="24"/>
        </w:rPr>
        <w:t>)</w:t>
      </w:r>
      <w:r w:rsidR="00F51763" w:rsidRPr="00F51763">
        <w:rPr>
          <w:rFonts w:ascii="Calibri" w:hAnsi="Calibri" w:cs="Calibri"/>
          <w:sz w:val="24"/>
          <w:szCs w:val="24"/>
        </w:rPr>
        <w:t>:</w:t>
      </w:r>
      <w:r w:rsidR="00832CF7" w:rsidRPr="00832CF7">
        <w:t xml:space="preserve"> </w:t>
      </w:r>
      <w:r w:rsidR="00832CF7">
        <w:rPr>
          <w:rFonts w:ascii="Calibri" w:hAnsi="Calibri" w:cs="Calibri"/>
          <w:sz w:val="24"/>
          <w:szCs w:val="24"/>
        </w:rPr>
        <w:t>D</w:t>
      </w:r>
      <w:r w:rsidR="00832CF7" w:rsidRPr="00832CF7">
        <w:rPr>
          <w:rFonts w:ascii="Calibri" w:hAnsi="Calibri" w:cs="Calibri"/>
          <w:sz w:val="24"/>
          <w:szCs w:val="24"/>
        </w:rPr>
        <w:t>esarrollo de contenidos y estrategias digitales para impulsar el crecimiento de las mipymes tolimenses</w:t>
      </w:r>
      <w:r w:rsidR="00832CF7">
        <w:rPr>
          <w:rFonts w:ascii="Calibri" w:hAnsi="Calibri" w:cs="Calibri"/>
          <w:sz w:val="24"/>
          <w:szCs w:val="24"/>
        </w:rPr>
        <w:t>.</w:t>
      </w:r>
    </w:p>
    <w:p w14:paraId="63058BFC" w14:textId="652A340F" w:rsidR="00B53D0D" w:rsidRPr="00F51763" w:rsidRDefault="00B53D0D" w:rsidP="00033399">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 xml:space="preserve">Fase del Proyecto </w:t>
      </w:r>
      <w:r w:rsidR="7A59C7AB" w:rsidRPr="00F51763">
        <w:rPr>
          <w:rFonts w:ascii="Calibri" w:hAnsi="Calibri" w:cs="Calibri"/>
          <w:sz w:val="24"/>
          <w:szCs w:val="24"/>
        </w:rPr>
        <w:t>(si</w:t>
      </w:r>
      <w:r w:rsidRPr="00F51763">
        <w:rPr>
          <w:rFonts w:ascii="Calibri" w:hAnsi="Calibri" w:cs="Calibri"/>
          <w:sz w:val="24"/>
          <w:szCs w:val="24"/>
        </w:rPr>
        <w:t xml:space="preserve"> </w:t>
      </w:r>
      <w:r w:rsidR="00F51763" w:rsidRPr="00F51763">
        <w:rPr>
          <w:rFonts w:ascii="Calibri" w:hAnsi="Calibri" w:cs="Calibri"/>
          <w:sz w:val="24"/>
          <w:szCs w:val="24"/>
        </w:rPr>
        <w:t>aplica</w:t>
      </w:r>
      <w:r w:rsidRPr="00F51763">
        <w:rPr>
          <w:rFonts w:ascii="Calibri" w:hAnsi="Calibri" w:cs="Calibri"/>
          <w:sz w:val="24"/>
          <w:szCs w:val="24"/>
        </w:rPr>
        <w:t>)</w:t>
      </w:r>
      <w:r w:rsidR="00F51763" w:rsidRPr="00F51763">
        <w:rPr>
          <w:rFonts w:ascii="Calibri" w:hAnsi="Calibri" w:cs="Calibri"/>
          <w:sz w:val="24"/>
          <w:szCs w:val="24"/>
        </w:rPr>
        <w:t>:</w:t>
      </w:r>
      <w:r w:rsidR="00832CF7">
        <w:rPr>
          <w:rFonts w:ascii="Calibri" w:hAnsi="Calibri" w:cs="Calibri"/>
          <w:sz w:val="24"/>
          <w:szCs w:val="24"/>
        </w:rPr>
        <w:t>Ejecución</w:t>
      </w:r>
    </w:p>
    <w:p w14:paraId="66D83556" w14:textId="22CEB7CE" w:rsidR="00B53D0D" w:rsidRPr="00F51763" w:rsidRDefault="00B53D0D" w:rsidP="00033399">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Actividad de Proyecto</w:t>
      </w:r>
      <w:r w:rsidR="00E54187" w:rsidRPr="00F51763">
        <w:rPr>
          <w:rFonts w:ascii="Calibri" w:hAnsi="Calibri" w:cs="Calibri"/>
          <w:sz w:val="24"/>
          <w:szCs w:val="24"/>
        </w:rPr>
        <w:t xml:space="preserve"> </w:t>
      </w:r>
      <w:r w:rsidR="5A7EFF2D" w:rsidRPr="00F51763">
        <w:rPr>
          <w:rFonts w:ascii="Calibri" w:hAnsi="Calibri" w:cs="Calibri"/>
          <w:sz w:val="24"/>
          <w:szCs w:val="24"/>
        </w:rPr>
        <w:t>Formativo (</w:t>
      </w:r>
      <w:r w:rsidRPr="00F51763">
        <w:rPr>
          <w:rFonts w:ascii="Calibri" w:hAnsi="Calibri" w:cs="Calibri"/>
          <w:sz w:val="24"/>
          <w:szCs w:val="24"/>
        </w:rPr>
        <w:t xml:space="preserve">si </w:t>
      </w:r>
      <w:r w:rsidR="00F51763" w:rsidRPr="00F51763">
        <w:rPr>
          <w:rFonts w:ascii="Calibri" w:hAnsi="Calibri" w:cs="Calibri"/>
          <w:sz w:val="24"/>
          <w:szCs w:val="24"/>
        </w:rPr>
        <w:t>aplica</w:t>
      </w:r>
      <w:r w:rsidRPr="00F51763">
        <w:rPr>
          <w:rFonts w:ascii="Calibri" w:hAnsi="Calibri" w:cs="Calibri"/>
          <w:sz w:val="24"/>
          <w:szCs w:val="24"/>
        </w:rPr>
        <w:t>)</w:t>
      </w:r>
      <w:r w:rsidR="00F51763" w:rsidRPr="00F51763">
        <w:rPr>
          <w:rFonts w:ascii="Calibri" w:hAnsi="Calibri" w:cs="Calibri"/>
          <w:sz w:val="24"/>
          <w:szCs w:val="24"/>
        </w:rPr>
        <w:t>:</w:t>
      </w:r>
    </w:p>
    <w:p w14:paraId="0F830893" w14:textId="48644630" w:rsidR="00B53D0D" w:rsidRPr="00F51763" w:rsidRDefault="00B53D0D" w:rsidP="00033399">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Competencia</w:t>
      </w:r>
      <w:r w:rsidR="00F51763" w:rsidRPr="00F51763">
        <w:rPr>
          <w:rFonts w:ascii="Calibri" w:hAnsi="Calibri" w:cs="Calibri"/>
          <w:sz w:val="24"/>
          <w:szCs w:val="24"/>
        </w:rPr>
        <w:t>:</w:t>
      </w:r>
      <w:r w:rsidR="00832CF7" w:rsidRPr="00832CF7">
        <w:t xml:space="preserve"> </w:t>
      </w:r>
      <w:r w:rsidR="00832CF7" w:rsidRPr="00832CF7">
        <w:rPr>
          <w:rFonts w:ascii="Calibri" w:hAnsi="Calibri" w:cs="Calibri"/>
          <w:sz w:val="24"/>
          <w:szCs w:val="24"/>
        </w:rPr>
        <w:t>220501039: Realizar la post-producción para generar la imagen o animación final de acuerdo con las especificaciones del proyecto.</w:t>
      </w:r>
    </w:p>
    <w:p w14:paraId="04ABE99D" w14:textId="456E700E" w:rsidR="00832CF7" w:rsidRPr="00832CF7" w:rsidRDefault="00B53D0D" w:rsidP="00832CF7">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Resultados de Aprendizaje:</w:t>
      </w:r>
      <w:r w:rsidR="00832CF7" w:rsidRPr="00832CF7">
        <w:t xml:space="preserve"> </w:t>
      </w:r>
      <w:r w:rsidR="00832CF7" w:rsidRPr="00832CF7">
        <w:rPr>
          <w:rFonts w:ascii="Calibri" w:hAnsi="Calibri" w:cs="Calibri"/>
          <w:sz w:val="24"/>
          <w:szCs w:val="24"/>
        </w:rPr>
        <w:t>- 22050103904: Montar secuencias de acuerdo con las especificaciones del proyecto multimedia.</w:t>
      </w:r>
    </w:p>
    <w:p w14:paraId="30ECAB32" w14:textId="522DE31B" w:rsidR="00B53D0D" w:rsidRPr="00F51763" w:rsidRDefault="00832CF7" w:rsidP="00832CF7">
      <w:pPr>
        <w:pStyle w:val="Prrafodelista"/>
        <w:spacing w:line="360" w:lineRule="auto"/>
        <w:jc w:val="both"/>
        <w:rPr>
          <w:rFonts w:ascii="Calibri" w:hAnsi="Calibri" w:cs="Calibri"/>
          <w:sz w:val="24"/>
          <w:szCs w:val="24"/>
        </w:rPr>
      </w:pPr>
      <w:r w:rsidRPr="00832CF7">
        <w:rPr>
          <w:rFonts w:ascii="Calibri" w:hAnsi="Calibri" w:cs="Calibri"/>
          <w:sz w:val="24"/>
          <w:szCs w:val="24"/>
        </w:rPr>
        <w:t>- 22050103905: Importar y exportar archivos según el soporte técnico final elegido para la proyección y/o distribución de la producción.</w:t>
      </w:r>
    </w:p>
    <w:p w14:paraId="2F477666" w14:textId="38CD9C7B" w:rsidR="00F51763" w:rsidRDefault="00B53D0D" w:rsidP="00033399">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Duración de la Guía</w:t>
      </w:r>
      <w:r w:rsidR="005E2F69" w:rsidRPr="00F51763">
        <w:rPr>
          <w:rFonts w:ascii="Calibri" w:hAnsi="Calibri" w:cs="Calibri"/>
          <w:sz w:val="24"/>
          <w:szCs w:val="24"/>
        </w:rPr>
        <w:t xml:space="preserve"> de Aprendizaje</w:t>
      </w:r>
      <w:r w:rsidR="00F51763" w:rsidRPr="00F51763">
        <w:rPr>
          <w:rFonts w:ascii="Calibri" w:hAnsi="Calibri" w:cs="Calibri"/>
          <w:sz w:val="24"/>
          <w:szCs w:val="24"/>
        </w:rPr>
        <w:t xml:space="preserve"> (horas):</w:t>
      </w:r>
      <w:r w:rsidR="00832CF7">
        <w:rPr>
          <w:rFonts w:ascii="Calibri" w:hAnsi="Calibri" w:cs="Calibri"/>
          <w:sz w:val="24"/>
          <w:szCs w:val="24"/>
        </w:rPr>
        <w:t xml:space="preserve"> 270 horas</w:t>
      </w:r>
    </w:p>
    <w:p w14:paraId="6395F881" w14:textId="0CF25195" w:rsidR="00B53D0D" w:rsidRDefault="00B53D0D" w:rsidP="009448E8">
      <w:pPr>
        <w:spacing w:after="0" w:line="240" w:lineRule="auto"/>
        <w:rPr>
          <w:rFonts w:cs="Calibri"/>
          <w:b/>
          <w:sz w:val="24"/>
          <w:szCs w:val="24"/>
        </w:rPr>
      </w:pPr>
      <w:r w:rsidRPr="00F51763">
        <w:rPr>
          <w:rFonts w:cs="Calibri"/>
          <w:b/>
          <w:sz w:val="24"/>
          <w:szCs w:val="24"/>
        </w:rPr>
        <w:t>2. PRESENTACIÓN</w:t>
      </w:r>
    </w:p>
    <w:p w14:paraId="1DA46D31" w14:textId="77777777" w:rsidR="00CE69A9" w:rsidRPr="009448E8" w:rsidRDefault="00CE69A9" w:rsidP="009448E8">
      <w:pPr>
        <w:spacing w:after="0" w:line="240" w:lineRule="auto"/>
        <w:rPr>
          <w:rFonts w:eastAsiaTheme="minorHAnsi" w:cs="Calibri"/>
          <w:sz w:val="24"/>
          <w:szCs w:val="24"/>
        </w:rPr>
      </w:pPr>
    </w:p>
    <w:p w14:paraId="68EBAF13" w14:textId="4B835F6F" w:rsidR="00832CF7" w:rsidRPr="00832CF7" w:rsidRDefault="00832CF7" w:rsidP="00832CF7">
      <w:pPr>
        <w:pStyle w:val="Prrafodelista"/>
        <w:numPr>
          <w:ilvl w:val="0"/>
          <w:numId w:val="25"/>
        </w:numPr>
        <w:tabs>
          <w:tab w:val="left" w:pos="3828"/>
        </w:tabs>
        <w:spacing w:line="360" w:lineRule="auto"/>
        <w:jc w:val="both"/>
        <w:rPr>
          <w:rFonts w:ascii="Calibri" w:hAnsi="Calibri" w:cs="Calibri"/>
          <w:sz w:val="24"/>
          <w:szCs w:val="24"/>
          <w:lang w:val="es-MX"/>
        </w:rPr>
      </w:pPr>
      <w:r w:rsidRPr="00832CF7">
        <w:rPr>
          <w:rFonts w:ascii="Calibri" w:hAnsi="Calibri" w:cs="Calibri"/>
          <w:sz w:val="24"/>
          <w:szCs w:val="24"/>
          <w:lang w:val="es-MX"/>
        </w:rPr>
        <w:t>Bienvenido</w:t>
      </w:r>
      <w:r>
        <w:rPr>
          <w:rFonts w:ascii="Calibri" w:hAnsi="Calibri" w:cs="Calibri"/>
          <w:sz w:val="24"/>
          <w:szCs w:val="24"/>
          <w:lang w:val="es-MX"/>
        </w:rPr>
        <w:t>s al sexto</w:t>
      </w:r>
      <w:r w:rsidRPr="00832CF7">
        <w:rPr>
          <w:rFonts w:ascii="Calibri" w:hAnsi="Calibri" w:cs="Calibri"/>
          <w:sz w:val="24"/>
          <w:szCs w:val="24"/>
          <w:lang w:val="es-MX"/>
        </w:rPr>
        <w:t xml:space="preserve"> </w:t>
      </w:r>
      <w:r>
        <w:rPr>
          <w:rFonts w:ascii="Calibri" w:hAnsi="Calibri" w:cs="Calibri"/>
          <w:sz w:val="24"/>
          <w:szCs w:val="24"/>
          <w:lang w:val="es-MX"/>
        </w:rPr>
        <w:t xml:space="preserve">trimestre de formacion, la </w:t>
      </w:r>
      <w:r w:rsidRPr="00832CF7">
        <w:rPr>
          <w:rFonts w:ascii="Calibri" w:hAnsi="Calibri" w:cs="Calibri"/>
          <w:sz w:val="24"/>
          <w:szCs w:val="24"/>
          <w:lang w:val="es-MX"/>
        </w:rPr>
        <w:t>actividad del proyecto Tecnólogo en Pr</w:t>
      </w:r>
      <w:r>
        <w:rPr>
          <w:rFonts w:ascii="Calibri" w:hAnsi="Calibri" w:cs="Calibri"/>
          <w:sz w:val="24"/>
          <w:szCs w:val="24"/>
          <w:lang w:val="es-MX"/>
        </w:rPr>
        <w:t>oducción Multimedia, denominada</w:t>
      </w:r>
      <w:r w:rsidRPr="00832CF7">
        <w:rPr>
          <w:rFonts w:ascii="Calibri" w:hAnsi="Calibri" w:cs="Calibri"/>
          <w:sz w:val="24"/>
          <w:szCs w:val="24"/>
          <w:lang w:val="es-MX"/>
        </w:rPr>
        <w:t xml:space="preserve"> “</w:t>
      </w:r>
      <w:r>
        <w:rPr>
          <w:rFonts w:ascii="Calibri" w:hAnsi="Calibri" w:cs="Calibri"/>
          <w:sz w:val="24"/>
          <w:szCs w:val="24"/>
          <w:lang w:val="es-MX"/>
        </w:rPr>
        <w:t>Integrar los</w:t>
      </w:r>
      <w:r w:rsidRPr="00832CF7">
        <w:rPr>
          <w:rFonts w:ascii="Calibri" w:hAnsi="Calibri" w:cs="Calibri"/>
          <w:sz w:val="24"/>
          <w:szCs w:val="24"/>
          <w:lang w:val="es-MX"/>
        </w:rPr>
        <w:t xml:space="preserve"> elementos multimedia</w:t>
      </w:r>
      <w:r>
        <w:rPr>
          <w:rFonts w:ascii="Calibri" w:hAnsi="Calibri" w:cs="Calibri"/>
          <w:sz w:val="24"/>
          <w:szCs w:val="24"/>
          <w:lang w:val="es-MX"/>
        </w:rPr>
        <w:t xml:space="preserve"> Realizar la Negociacion y Validaciòn y entrega final de su producto</w:t>
      </w:r>
      <w:r w:rsidRPr="00832CF7">
        <w:rPr>
          <w:rFonts w:ascii="Calibri" w:hAnsi="Calibri" w:cs="Calibri"/>
          <w:sz w:val="24"/>
          <w:szCs w:val="24"/>
          <w:lang w:val="es-MX"/>
        </w:rPr>
        <w:t xml:space="preserve">”, donde se realizarán actividades para fortalecer y desarrollar competencias en la implementación de </w:t>
      </w:r>
      <w:r>
        <w:rPr>
          <w:rFonts w:ascii="Calibri" w:hAnsi="Calibri" w:cs="Calibri"/>
          <w:sz w:val="24"/>
          <w:szCs w:val="24"/>
          <w:lang w:val="es-MX"/>
        </w:rPr>
        <w:t>habilidades para desarrollar las páginas web, así como la realización de la negociación con el cliente.</w:t>
      </w:r>
    </w:p>
    <w:p w14:paraId="414C0501" w14:textId="001781CD" w:rsidR="00F51763" w:rsidRPr="009448E8" w:rsidRDefault="00832CF7" w:rsidP="00832CF7">
      <w:pPr>
        <w:pStyle w:val="Prrafodelista"/>
        <w:numPr>
          <w:ilvl w:val="0"/>
          <w:numId w:val="25"/>
        </w:numPr>
        <w:tabs>
          <w:tab w:val="left" w:pos="3828"/>
        </w:tabs>
        <w:spacing w:line="360" w:lineRule="auto"/>
        <w:jc w:val="both"/>
        <w:rPr>
          <w:rFonts w:ascii="Calibri" w:hAnsi="Calibri" w:cs="Calibri"/>
          <w:sz w:val="24"/>
          <w:szCs w:val="24"/>
          <w:lang w:val="es-MX"/>
        </w:rPr>
      </w:pPr>
      <w:r w:rsidRPr="00832CF7">
        <w:rPr>
          <w:rFonts w:ascii="Calibri" w:hAnsi="Calibri" w:cs="Calibri"/>
          <w:sz w:val="24"/>
          <w:szCs w:val="24"/>
          <w:lang w:val="es-MX"/>
        </w:rPr>
        <w:t>Para lle</w:t>
      </w:r>
      <w:r>
        <w:rPr>
          <w:rFonts w:ascii="Calibri" w:hAnsi="Calibri" w:cs="Calibri"/>
          <w:sz w:val="24"/>
          <w:szCs w:val="24"/>
          <w:lang w:val="es-MX"/>
        </w:rPr>
        <w:t xml:space="preserve">var a cabo con éxito la </w:t>
      </w:r>
      <w:r w:rsidRPr="00832CF7">
        <w:rPr>
          <w:rFonts w:ascii="Calibri" w:hAnsi="Calibri" w:cs="Calibri"/>
          <w:sz w:val="24"/>
          <w:szCs w:val="24"/>
          <w:lang w:val="es-MX"/>
        </w:rPr>
        <w:t xml:space="preserve">actividad de proyecto, usted debe realizar las siguientes actividades de aprendizaje: </w:t>
      </w:r>
      <w:r w:rsidR="00F51763" w:rsidRPr="009448E8">
        <w:rPr>
          <w:rFonts w:cs="Calibri"/>
          <w:sz w:val="24"/>
          <w:szCs w:val="24"/>
          <w:lang w:val="es-MX"/>
        </w:rPr>
        <w:br w:type="page"/>
      </w:r>
    </w:p>
    <w:p w14:paraId="04DB577D" w14:textId="77777777" w:rsidR="009448E8" w:rsidRDefault="009448E8" w:rsidP="00033399">
      <w:pPr>
        <w:tabs>
          <w:tab w:val="left" w:pos="4320"/>
          <w:tab w:val="left" w:pos="4485"/>
          <w:tab w:val="left" w:pos="5445"/>
        </w:tabs>
        <w:spacing w:line="360" w:lineRule="auto"/>
        <w:jc w:val="both"/>
        <w:rPr>
          <w:rFonts w:cs="Calibri"/>
          <w:b/>
          <w:sz w:val="24"/>
          <w:szCs w:val="24"/>
          <w:lang w:val="es-MX"/>
        </w:rPr>
      </w:pPr>
    </w:p>
    <w:p w14:paraId="05E7627C" w14:textId="63E93677" w:rsidR="00B53D0D" w:rsidRPr="00F51763" w:rsidRDefault="00B53D0D" w:rsidP="00033399">
      <w:pPr>
        <w:tabs>
          <w:tab w:val="left" w:pos="4320"/>
          <w:tab w:val="left" w:pos="4485"/>
          <w:tab w:val="left" w:pos="5445"/>
        </w:tabs>
        <w:spacing w:line="360" w:lineRule="auto"/>
        <w:jc w:val="both"/>
        <w:rPr>
          <w:rFonts w:cs="Calibri"/>
          <w:b/>
          <w:sz w:val="24"/>
          <w:szCs w:val="24"/>
          <w:lang w:val="es-MX"/>
        </w:rPr>
      </w:pPr>
      <w:r w:rsidRPr="00F51763">
        <w:rPr>
          <w:rFonts w:cs="Calibri"/>
          <w:b/>
          <w:sz w:val="24"/>
          <w:szCs w:val="24"/>
          <w:lang w:val="es-MX"/>
        </w:rPr>
        <w:t>3.  FORMULACIÓN DE LAS ACTIVIDADES DE APRENDIZAJE</w:t>
      </w:r>
    </w:p>
    <w:p w14:paraId="74FDD814" w14:textId="49577F2F" w:rsidR="00752118" w:rsidRDefault="00752118" w:rsidP="00CC084F">
      <w:pPr>
        <w:tabs>
          <w:tab w:val="left" w:pos="4320"/>
          <w:tab w:val="left" w:pos="4485"/>
          <w:tab w:val="left" w:pos="5445"/>
        </w:tabs>
        <w:spacing w:line="360" w:lineRule="auto"/>
        <w:jc w:val="both"/>
        <w:rPr>
          <w:rFonts w:eastAsiaTheme="minorHAnsi" w:cs="Calibri"/>
          <w:bCs/>
          <w:sz w:val="24"/>
          <w:szCs w:val="24"/>
          <w:lang w:val="es-MX"/>
        </w:rPr>
      </w:pPr>
      <w:r w:rsidRPr="00752118">
        <w:rPr>
          <w:rFonts w:eastAsiaTheme="minorHAnsi" w:cs="Calibri"/>
          <w:bCs/>
          <w:sz w:val="24"/>
          <w:szCs w:val="24"/>
          <w:lang w:val="es-MX"/>
        </w:rPr>
        <w:t>Construir la secuencia de video con el software seleccionado, donde aplique los conocimientos adquiridos en la elaboración, montaje y edición del mismo, de acuerdo con las especificaciones del cliente.</w:t>
      </w:r>
    </w:p>
    <w:p w14:paraId="7D9E4CD0" w14:textId="703C1757" w:rsidR="00172F63" w:rsidRPr="00F51763" w:rsidRDefault="00FE7202" w:rsidP="00CC084F">
      <w:pPr>
        <w:tabs>
          <w:tab w:val="left" w:pos="4320"/>
          <w:tab w:val="left" w:pos="4485"/>
          <w:tab w:val="left" w:pos="5445"/>
        </w:tabs>
        <w:spacing w:line="360" w:lineRule="auto"/>
        <w:jc w:val="both"/>
        <w:rPr>
          <w:rFonts w:cs="Calibri"/>
          <w:b/>
          <w:bCs/>
          <w:sz w:val="24"/>
          <w:szCs w:val="24"/>
          <w:lang w:val="es-MX"/>
        </w:rPr>
      </w:pPr>
      <w:r w:rsidRPr="00F51763">
        <w:rPr>
          <w:rFonts w:cs="Calibri"/>
          <w:b/>
          <w:bCs/>
          <w:sz w:val="24"/>
          <w:szCs w:val="24"/>
          <w:lang w:val="es-MX"/>
        </w:rPr>
        <w:t xml:space="preserve">3.1 </w:t>
      </w:r>
      <w:r w:rsidR="008D7773" w:rsidRPr="00F51763">
        <w:rPr>
          <w:rFonts w:cs="Calibri"/>
          <w:b/>
          <w:bCs/>
          <w:sz w:val="24"/>
          <w:szCs w:val="24"/>
          <w:lang w:val="es-MX"/>
        </w:rPr>
        <w:t>Actividades de refle</w:t>
      </w:r>
      <w:r w:rsidR="007553B0" w:rsidRPr="00F51763">
        <w:rPr>
          <w:rFonts w:cs="Calibri"/>
          <w:b/>
          <w:bCs/>
          <w:sz w:val="24"/>
          <w:szCs w:val="24"/>
          <w:lang w:val="es-MX"/>
        </w:rPr>
        <w:t>xi</w:t>
      </w:r>
      <w:r w:rsidR="008D7773" w:rsidRPr="00F51763">
        <w:rPr>
          <w:rFonts w:cs="Calibri"/>
          <w:b/>
          <w:bCs/>
          <w:sz w:val="24"/>
          <w:szCs w:val="24"/>
          <w:lang w:val="es-MX"/>
        </w:rPr>
        <w:t>ón inicial</w:t>
      </w:r>
      <w:r w:rsidR="003630EC" w:rsidRPr="00F51763">
        <w:rPr>
          <w:rFonts w:cs="Calibri"/>
          <w:b/>
          <w:bCs/>
          <w:sz w:val="24"/>
          <w:szCs w:val="24"/>
          <w:lang w:val="es-MX"/>
        </w:rPr>
        <w:t>:</w:t>
      </w:r>
    </w:p>
    <w:p w14:paraId="2C56173E" w14:textId="29F98116" w:rsidR="00752118" w:rsidRPr="00752118" w:rsidRDefault="00DD7DE9" w:rsidP="00752118">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Descripción de la actividad: </w:t>
      </w:r>
      <w:r w:rsidR="00752118" w:rsidRPr="00752118">
        <w:rPr>
          <w:rFonts w:eastAsia="Arial" w:cs="Calibri"/>
          <w:bCs/>
        </w:rPr>
        <w:t xml:space="preserve">A través de la actividad del proyecto, desarrollará competencias en el diseño y construcción de </w:t>
      </w:r>
      <w:r w:rsidR="005E7024">
        <w:rPr>
          <w:rFonts w:eastAsia="Arial" w:cs="Calibri"/>
          <w:bCs/>
        </w:rPr>
        <w:t>videos, producciones sonoras e integración de contenidos a páginas web</w:t>
      </w:r>
      <w:r w:rsidR="00752118" w:rsidRPr="00752118">
        <w:rPr>
          <w:rFonts w:eastAsia="Arial" w:cs="Calibri"/>
          <w:bCs/>
        </w:rPr>
        <w:t>.</w:t>
      </w:r>
    </w:p>
    <w:p w14:paraId="7DC6826E" w14:textId="0F242D6F" w:rsidR="00752118" w:rsidRPr="00752118" w:rsidRDefault="00752118" w:rsidP="00752118">
      <w:pPr>
        <w:tabs>
          <w:tab w:val="left" w:pos="4320"/>
          <w:tab w:val="left" w:pos="4485"/>
          <w:tab w:val="left" w:pos="5445"/>
        </w:tabs>
        <w:spacing w:after="0" w:line="360" w:lineRule="auto"/>
        <w:ind w:left="360"/>
        <w:jc w:val="both"/>
        <w:rPr>
          <w:rFonts w:eastAsia="Arial" w:cs="Calibri"/>
          <w:bCs/>
        </w:rPr>
      </w:pPr>
      <w:r w:rsidRPr="00752118">
        <w:rPr>
          <w:rFonts w:eastAsia="Arial" w:cs="Calibri"/>
          <w:bCs/>
        </w:rPr>
        <w:t xml:space="preserve">En tal sentido, lo invitamos a retomar el caso de </w:t>
      </w:r>
      <w:r w:rsidR="005E7024">
        <w:rPr>
          <w:rFonts w:eastAsia="Arial" w:cs="Calibri"/>
          <w:bCs/>
        </w:rPr>
        <w:t>de su</w:t>
      </w:r>
      <w:r w:rsidRPr="00752118">
        <w:rPr>
          <w:rFonts w:eastAsia="Arial" w:cs="Calibri"/>
          <w:bCs/>
        </w:rPr>
        <w:t xml:space="preserve"> Empresa de Producción Multimedia Multimedia- “Elaboración de elementos para una propuesta multimedia”, con el fin de reflexionar y crear estrategias para el diseño del prototipo en la solución de la</w:t>
      </w:r>
      <w:r w:rsidR="005E7024">
        <w:rPr>
          <w:rFonts w:eastAsia="Arial" w:cs="Calibri"/>
          <w:bCs/>
        </w:rPr>
        <w:t>s</w:t>
      </w:r>
      <w:r w:rsidRPr="00752118">
        <w:rPr>
          <w:rFonts w:eastAsia="Arial" w:cs="Calibri"/>
          <w:bCs/>
        </w:rPr>
        <w:t xml:space="preserve"> campaña</w:t>
      </w:r>
      <w:r w:rsidR="005E7024">
        <w:rPr>
          <w:rFonts w:eastAsia="Arial" w:cs="Calibri"/>
          <w:bCs/>
        </w:rPr>
        <w:t>s</w:t>
      </w:r>
      <w:r w:rsidRPr="00752118">
        <w:rPr>
          <w:rFonts w:eastAsia="Arial" w:cs="Calibri"/>
          <w:bCs/>
        </w:rPr>
        <w:t xml:space="preserve"> publicitaria</w:t>
      </w:r>
      <w:r w:rsidR="005E7024">
        <w:rPr>
          <w:rFonts w:eastAsia="Arial" w:cs="Calibri"/>
          <w:bCs/>
        </w:rPr>
        <w:t>s en audio y video</w:t>
      </w:r>
      <w:r w:rsidRPr="00752118">
        <w:rPr>
          <w:rFonts w:eastAsia="Arial" w:cs="Calibri"/>
          <w:bCs/>
        </w:rPr>
        <w:t xml:space="preserve">, que inicialmente ha solicitado el cliente de </w:t>
      </w:r>
      <w:r w:rsidR="005E7024">
        <w:rPr>
          <w:rFonts w:eastAsia="Arial" w:cs="Calibri"/>
          <w:bCs/>
        </w:rPr>
        <w:t>su selección o su empresa</w:t>
      </w:r>
      <w:r w:rsidRPr="00752118">
        <w:rPr>
          <w:rFonts w:eastAsia="Arial" w:cs="Calibri"/>
          <w:bCs/>
        </w:rPr>
        <w:t>. Por tal motivo, se requiere que reflexione y conteste las siguientes preguntas:</w:t>
      </w:r>
    </w:p>
    <w:p w14:paraId="4386BF28" w14:textId="7E9E1746" w:rsidR="00752118" w:rsidRPr="00752118" w:rsidRDefault="00752118" w:rsidP="00752118">
      <w:pPr>
        <w:tabs>
          <w:tab w:val="left" w:pos="4320"/>
          <w:tab w:val="left" w:pos="4485"/>
          <w:tab w:val="left" w:pos="5445"/>
        </w:tabs>
        <w:spacing w:after="0" w:line="360" w:lineRule="auto"/>
        <w:ind w:left="360"/>
        <w:jc w:val="both"/>
        <w:rPr>
          <w:rFonts w:eastAsia="Arial" w:cs="Calibri"/>
          <w:bCs/>
        </w:rPr>
      </w:pPr>
      <w:r w:rsidRPr="00752118">
        <w:rPr>
          <w:rFonts w:eastAsia="Arial" w:cs="Calibri"/>
          <w:bCs/>
        </w:rPr>
        <w:t>¿Cuáles son los elementos a tener en cuenta para el desarrollo del concept art o diseño de persona</w:t>
      </w:r>
      <w:r w:rsidR="005E7024">
        <w:rPr>
          <w:rFonts w:eastAsia="Arial" w:cs="Calibri"/>
          <w:bCs/>
        </w:rPr>
        <w:t>jes del proyecto</w:t>
      </w:r>
      <w:r w:rsidRPr="00752118">
        <w:rPr>
          <w:rFonts w:eastAsia="Arial" w:cs="Calibri"/>
          <w:bCs/>
        </w:rPr>
        <w:t>?</w:t>
      </w:r>
    </w:p>
    <w:p w14:paraId="23602B7D" w14:textId="2821E747" w:rsidR="00752118" w:rsidRPr="00752118" w:rsidRDefault="00752118" w:rsidP="00752118">
      <w:pPr>
        <w:tabs>
          <w:tab w:val="left" w:pos="4320"/>
          <w:tab w:val="left" w:pos="4485"/>
          <w:tab w:val="left" w:pos="5445"/>
        </w:tabs>
        <w:spacing w:after="0" w:line="360" w:lineRule="auto"/>
        <w:ind w:left="360"/>
        <w:jc w:val="both"/>
        <w:rPr>
          <w:rFonts w:eastAsia="Arial" w:cs="Calibri"/>
          <w:bCs/>
        </w:rPr>
      </w:pPr>
      <w:r w:rsidRPr="00752118">
        <w:rPr>
          <w:rFonts w:eastAsia="Arial" w:cs="Calibri"/>
          <w:bCs/>
        </w:rPr>
        <w:t>¿De acuerdo con los elementos gráficos planteados en el storyboard, cuáles cree usted que pueden ser</w:t>
      </w:r>
      <w:r w:rsidR="005E7024">
        <w:rPr>
          <w:rFonts w:eastAsia="Arial" w:cs="Calibri"/>
          <w:bCs/>
        </w:rPr>
        <w:t xml:space="preserve"> los elementos a construir en cuanto a video, sonido y elementos compositivos de la página web</w:t>
      </w:r>
      <w:r w:rsidRPr="00752118">
        <w:rPr>
          <w:rFonts w:eastAsia="Arial" w:cs="Calibri"/>
          <w:bCs/>
        </w:rPr>
        <w:t>?</w:t>
      </w:r>
    </w:p>
    <w:p w14:paraId="30208798" w14:textId="179FB11A" w:rsidR="00DD7DE9" w:rsidRPr="00F51763" w:rsidRDefault="00752118" w:rsidP="00752118">
      <w:pPr>
        <w:tabs>
          <w:tab w:val="left" w:pos="4320"/>
          <w:tab w:val="left" w:pos="4485"/>
          <w:tab w:val="left" w:pos="5445"/>
        </w:tabs>
        <w:spacing w:after="0" w:line="360" w:lineRule="auto"/>
        <w:ind w:left="360"/>
        <w:jc w:val="both"/>
        <w:rPr>
          <w:rFonts w:eastAsia="Arial" w:cs="Calibri"/>
          <w:bCs/>
        </w:rPr>
      </w:pPr>
      <w:r w:rsidRPr="00752118">
        <w:rPr>
          <w:rFonts w:eastAsia="Arial" w:cs="Calibri"/>
          <w:bCs/>
        </w:rPr>
        <w:t>Describa la estructura del prototipo funcional que usted considera se debe aplicar a la camp</w:t>
      </w:r>
      <w:r w:rsidR="005E7024">
        <w:rPr>
          <w:rFonts w:eastAsia="Arial" w:cs="Calibri"/>
          <w:bCs/>
        </w:rPr>
        <w:t>aña publicitaria que requiere su proyecto</w:t>
      </w:r>
    </w:p>
    <w:p w14:paraId="6459E46C" w14:textId="77777777" w:rsidR="005E7024" w:rsidRDefault="005E7024" w:rsidP="00DD7DE9">
      <w:pPr>
        <w:tabs>
          <w:tab w:val="left" w:pos="4320"/>
          <w:tab w:val="left" w:pos="4485"/>
          <w:tab w:val="left" w:pos="5445"/>
        </w:tabs>
        <w:spacing w:after="0" w:line="360" w:lineRule="auto"/>
        <w:ind w:left="360"/>
        <w:jc w:val="both"/>
        <w:rPr>
          <w:rFonts w:eastAsia="Arial" w:cs="Calibri"/>
          <w:bCs/>
        </w:rPr>
      </w:pPr>
    </w:p>
    <w:p w14:paraId="679CE2FE" w14:textId="43B03F56" w:rsidR="005E7024" w:rsidRDefault="00DD7DE9" w:rsidP="005E7024">
      <w:pPr>
        <w:tabs>
          <w:tab w:val="left" w:pos="4320"/>
          <w:tab w:val="left" w:pos="4485"/>
          <w:tab w:val="left" w:pos="5445"/>
        </w:tabs>
        <w:spacing w:after="0" w:line="360" w:lineRule="auto"/>
        <w:ind w:left="363"/>
        <w:jc w:val="both"/>
        <w:rPr>
          <w:rFonts w:eastAsia="Arial" w:cs="Calibri"/>
          <w:bCs/>
        </w:rPr>
      </w:pPr>
      <w:r w:rsidRPr="00F51763">
        <w:rPr>
          <w:rFonts w:eastAsia="Arial" w:cs="Calibri"/>
          <w:bCs/>
        </w:rPr>
        <w:t xml:space="preserve">Ambiente requerido: </w:t>
      </w:r>
      <w:r w:rsidR="005E7024">
        <w:rPr>
          <w:rFonts w:eastAsia="Arial" w:cs="Calibri"/>
          <w:bCs/>
        </w:rPr>
        <w:t>Ambiente de formación con equipos de computo con capacidad de edición de sonido y video</w:t>
      </w:r>
      <w:r w:rsidR="00CF076F">
        <w:rPr>
          <w:rFonts w:eastAsia="Arial" w:cs="Calibri"/>
          <w:bCs/>
        </w:rPr>
        <w:t xml:space="preserve"> e integracion web.</w:t>
      </w:r>
    </w:p>
    <w:p w14:paraId="437BBF55" w14:textId="77777777" w:rsidR="005E7024" w:rsidRPr="00F51763" w:rsidRDefault="005E7024" w:rsidP="005E7024">
      <w:pPr>
        <w:tabs>
          <w:tab w:val="left" w:pos="4320"/>
          <w:tab w:val="left" w:pos="4485"/>
          <w:tab w:val="left" w:pos="5445"/>
        </w:tabs>
        <w:spacing w:after="0" w:line="360" w:lineRule="auto"/>
        <w:ind w:left="363"/>
        <w:jc w:val="both"/>
        <w:rPr>
          <w:rFonts w:eastAsia="Arial" w:cs="Calibri"/>
          <w:bCs/>
        </w:rPr>
      </w:pPr>
    </w:p>
    <w:p w14:paraId="19F20D5D" w14:textId="227060EF" w:rsidR="005E7024"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Estrategias </w:t>
      </w:r>
      <w:r w:rsidR="000723CC" w:rsidRPr="00F51763">
        <w:rPr>
          <w:rFonts w:eastAsia="Arial" w:cs="Calibri"/>
          <w:bCs/>
        </w:rPr>
        <w:t xml:space="preserve">o técnicas </w:t>
      </w:r>
      <w:r w:rsidRPr="00F51763">
        <w:rPr>
          <w:rFonts w:eastAsia="Arial" w:cs="Calibri"/>
          <w:bCs/>
        </w:rPr>
        <w:t>didácticas activas:</w:t>
      </w:r>
      <w:r w:rsidR="005E7024">
        <w:rPr>
          <w:rFonts w:eastAsia="Arial" w:cs="Calibri"/>
          <w:bCs/>
        </w:rPr>
        <w:t xml:space="preserve"> </w:t>
      </w:r>
      <w:r w:rsidR="00CF076F">
        <w:rPr>
          <w:rFonts w:eastAsia="Arial" w:cs="Calibri"/>
          <w:bCs/>
        </w:rPr>
        <w:t>Se implementa como</w:t>
      </w:r>
      <w:r w:rsidR="005E7024">
        <w:rPr>
          <w:rFonts w:eastAsia="Arial" w:cs="Calibri"/>
          <w:bCs/>
        </w:rPr>
        <w:t xml:space="preserve"> estategia </w:t>
      </w:r>
      <w:r w:rsidR="00CF076F">
        <w:rPr>
          <w:rFonts w:eastAsia="Arial" w:cs="Calibri"/>
          <w:bCs/>
        </w:rPr>
        <w:t>el trabajo colaborativo en equipos para la realización de los diferentes proyectos.</w:t>
      </w:r>
    </w:p>
    <w:p w14:paraId="4295213D" w14:textId="75F75810"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  </w:t>
      </w:r>
    </w:p>
    <w:p w14:paraId="6E2905C9" w14:textId="4C438724"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Materiales de formación</w:t>
      </w:r>
      <w:r w:rsidR="005E7024">
        <w:rPr>
          <w:rFonts w:eastAsia="Arial" w:cs="Calibri"/>
          <w:bCs/>
        </w:rPr>
        <w:t>:</w:t>
      </w:r>
      <w:r w:rsidR="00CF076F">
        <w:rPr>
          <w:rFonts w:eastAsia="Arial" w:cs="Calibri"/>
          <w:bCs/>
        </w:rPr>
        <w:t xml:space="preserve"> Videos de consulta y ejemplos asi, como tutoriales y guias para la realizacion de las actividades planteadas.</w:t>
      </w:r>
    </w:p>
    <w:p w14:paraId="36CFEE0D" w14:textId="55A45382"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lastRenderedPageBreak/>
        <w:t>Material de apoyo:</w:t>
      </w:r>
      <w:r w:rsidR="00CF076F">
        <w:rPr>
          <w:rFonts w:eastAsia="Arial" w:cs="Calibri"/>
          <w:bCs/>
        </w:rPr>
        <w:t xml:space="preserve"> consulta virtual</w:t>
      </w:r>
    </w:p>
    <w:p w14:paraId="61EC3047" w14:textId="32484D9C" w:rsidR="00F51763"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Duración de la actividad: </w:t>
      </w:r>
      <w:r w:rsidR="003B233D">
        <w:rPr>
          <w:rFonts w:eastAsia="Arial" w:cs="Calibri"/>
          <w:bCs/>
        </w:rPr>
        <w:t>20</w:t>
      </w:r>
      <w:r w:rsidRPr="00F51763">
        <w:rPr>
          <w:rFonts w:eastAsia="Arial" w:cs="Calibri"/>
          <w:bCs/>
        </w:rPr>
        <w:t xml:space="preserve"> horas.</w:t>
      </w:r>
    </w:p>
    <w:p w14:paraId="6E14D626" w14:textId="5BCF286A" w:rsidR="00F51763" w:rsidRDefault="00F51763">
      <w:pPr>
        <w:spacing w:after="0" w:line="240" w:lineRule="auto"/>
        <w:rPr>
          <w:rFonts w:eastAsia="Arial" w:cs="Calibri"/>
          <w:bCs/>
        </w:rPr>
      </w:pPr>
    </w:p>
    <w:p w14:paraId="28E1A594" w14:textId="2130B380" w:rsidR="00451A05" w:rsidRPr="00F51763" w:rsidRDefault="00FE7202" w:rsidP="00451A05">
      <w:pPr>
        <w:pStyle w:val="Default"/>
        <w:spacing w:line="360" w:lineRule="auto"/>
        <w:jc w:val="both"/>
        <w:rPr>
          <w:rFonts w:ascii="Calibri" w:hAnsi="Calibri" w:cs="Calibri"/>
          <w:b/>
          <w:bCs/>
        </w:rPr>
      </w:pPr>
      <w:r w:rsidRPr="00F51763">
        <w:rPr>
          <w:rFonts w:ascii="Calibri" w:hAnsi="Calibri" w:cs="Calibri"/>
          <w:b/>
          <w:bCs/>
        </w:rPr>
        <w:t xml:space="preserve">3.2 </w:t>
      </w:r>
      <w:r w:rsidR="00451A05" w:rsidRPr="00F51763">
        <w:rPr>
          <w:rFonts w:ascii="Calibri" w:hAnsi="Calibri" w:cs="Calibri"/>
          <w:b/>
          <w:bCs/>
        </w:rPr>
        <w:t xml:space="preserve">Actividades de </w:t>
      </w:r>
      <w:r w:rsidR="00BA649D" w:rsidRPr="00F51763">
        <w:rPr>
          <w:rFonts w:ascii="Calibri" w:hAnsi="Calibri" w:cs="Calibri"/>
          <w:b/>
          <w:bCs/>
        </w:rPr>
        <w:t xml:space="preserve">contextualización e identificación de </w:t>
      </w:r>
      <w:r w:rsidR="0E399CB2" w:rsidRPr="00F51763">
        <w:rPr>
          <w:rFonts w:ascii="Calibri" w:hAnsi="Calibri" w:cs="Calibri"/>
          <w:b/>
          <w:bCs/>
        </w:rPr>
        <w:t>conocimientos</w:t>
      </w:r>
      <w:r w:rsidR="00BA649D" w:rsidRPr="00F51763">
        <w:rPr>
          <w:rFonts w:ascii="Calibri" w:hAnsi="Calibri" w:cs="Calibri"/>
          <w:b/>
          <w:bCs/>
        </w:rPr>
        <w:t xml:space="preserve"> necesarios para el aprendizaje:</w:t>
      </w:r>
    </w:p>
    <w:p w14:paraId="20EF78E2" w14:textId="77777777" w:rsidR="00CF076F" w:rsidRPr="00CF076F" w:rsidRDefault="00DD7DE9" w:rsidP="00CF076F">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Descripción de la actividad: </w:t>
      </w:r>
      <w:r w:rsidR="00CF076F" w:rsidRPr="00CF076F">
        <w:rPr>
          <w:rFonts w:eastAsia="Arial" w:cs="Calibri"/>
          <w:bCs/>
        </w:rPr>
        <w:t>1. Estudiar el material de formación “Introducción a Audacity” o “Adobe Audition” según su elección.</w:t>
      </w:r>
    </w:p>
    <w:p w14:paraId="1DFD3678" w14:textId="77777777" w:rsidR="00CF076F" w:rsidRPr="00CF076F" w:rsidRDefault="00CF076F" w:rsidP="00CF076F">
      <w:pPr>
        <w:tabs>
          <w:tab w:val="left" w:pos="4320"/>
          <w:tab w:val="left" w:pos="4485"/>
          <w:tab w:val="left" w:pos="5445"/>
        </w:tabs>
        <w:spacing w:after="0" w:line="360" w:lineRule="auto"/>
        <w:ind w:left="360"/>
        <w:jc w:val="both"/>
        <w:rPr>
          <w:rFonts w:eastAsia="Arial" w:cs="Calibri"/>
          <w:bCs/>
        </w:rPr>
      </w:pPr>
      <w:r w:rsidRPr="00CF076F">
        <w:rPr>
          <w:rFonts w:eastAsia="Arial" w:cs="Calibri"/>
          <w:bCs/>
        </w:rPr>
        <w:t>2. Realizar el montaje y la edición de elementos de audio requeridos para el video propuesto, haciendo uso de la aplicación seleccionada.</w:t>
      </w:r>
    </w:p>
    <w:p w14:paraId="4A079B45" w14:textId="77777777" w:rsidR="00CF076F" w:rsidRDefault="00CF076F" w:rsidP="00CF076F">
      <w:pPr>
        <w:tabs>
          <w:tab w:val="left" w:pos="4320"/>
          <w:tab w:val="left" w:pos="4485"/>
          <w:tab w:val="left" w:pos="5445"/>
        </w:tabs>
        <w:spacing w:after="0" w:line="360" w:lineRule="auto"/>
        <w:ind w:left="360"/>
        <w:jc w:val="both"/>
        <w:rPr>
          <w:rFonts w:eastAsia="Arial" w:cs="Calibri"/>
          <w:bCs/>
        </w:rPr>
      </w:pPr>
      <w:r w:rsidRPr="00CF076F">
        <w:rPr>
          <w:rFonts w:eastAsia="Arial" w:cs="Calibri"/>
          <w:bCs/>
        </w:rPr>
        <w:t xml:space="preserve">3. Realizar los cortes de audio que considere necesarios. </w:t>
      </w:r>
    </w:p>
    <w:p w14:paraId="484E7FFE" w14:textId="77777777" w:rsidR="00CF076F" w:rsidRDefault="00CF076F" w:rsidP="00CF076F">
      <w:pPr>
        <w:tabs>
          <w:tab w:val="left" w:pos="4320"/>
          <w:tab w:val="left" w:pos="4485"/>
          <w:tab w:val="left" w:pos="5445"/>
        </w:tabs>
        <w:spacing w:after="0" w:line="360" w:lineRule="auto"/>
        <w:ind w:left="360"/>
        <w:jc w:val="both"/>
        <w:rPr>
          <w:rFonts w:eastAsia="Arial" w:cs="Calibri"/>
          <w:bCs/>
        </w:rPr>
      </w:pPr>
      <w:r w:rsidRPr="00CF076F">
        <w:rPr>
          <w:rFonts w:eastAsia="Arial" w:cs="Calibri"/>
          <w:bCs/>
        </w:rPr>
        <w:t xml:space="preserve">4. Eliminar los ruidos que afectan la adecuada audición. </w:t>
      </w:r>
    </w:p>
    <w:p w14:paraId="161F4E32" w14:textId="069116EF" w:rsidR="00CF076F" w:rsidRPr="00CF076F" w:rsidRDefault="00CF076F" w:rsidP="00CF076F">
      <w:pPr>
        <w:tabs>
          <w:tab w:val="left" w:pos="4320"/>
          <w:tab w:val="left" w:pos="4485"/>
          <w:tab w:val="left" w:pos="5445"/>
        </w:tabs>
        <w:spacing w:after="0" w:line="360" w:lineRule="auto"/>
        <w:ind w:left="360"/>
        <w:jc w:val="both"/>
        <w:rPr>
          <w:rFonts w:eastAsia="Arial" w:cs="Calibri"/>
          <w:bCs/>
        </w:rPr>
      </w:pPr>
      <w:r w:rsidRPr="00CF076F">
        <w:rPr>
          <w:rFonts w:eastAsia="Arial" w:cs="Calibri"/>
          <w:bCs/>
        </w:rPr>
        <w:t>5. Obtener el audio en formato mp3.</w:t>
      </w:r>
    </w:p>
    <w:p w14:paraId="751EED1B" w14:textId="4C35B6BD" w:rsidR="00DD7DE9" w:rsidRPr="00F51763" w:rsidRDefault="00CF076F" w:rsidP="00DD7DE9">
      <w:pPr>
        <w:tabs>
          <w:tab w:val="left" w:pos="4320"/>
          <w:tab w:val="left" w:pos="4485"/>
          <w:tab w:val="left" w:pos="5445"/>
        </w:tabs>
        <w:spacing w:after="0" w:line="360" w:lineRule="auto"/>
        <w:ind w:left="360"/>
        <w:jc w:val="both"/>
        <w:rPr>
          <w:rFonts w:eastAsia="Arial" w:cs="Calibri"/>
          <w:bCs/>
        </w:rPr>
      </w:pPr>
      <w:r w:rsidRPr="00CF076F">
        <w:rPr>
          <w:rFonts w:eastAsia="Arial" w:cs="Calibri"/>
          <w:bCs/>
        </w:rPr>
        <w:t xml:space="preserve">6. Realizar investigación adicional </w:t>
      </w:r>
      <w:r>
        <w:rPr>
          <w:rFonts w:eastAsia="Arial" w:cs="Calibri"/>
          <w:bCs/>
        </w:rPr>
        <w:t xml:space="preserve">con el material complementario en </w:t>
      </w:r>
      <w:r w:rsidRPr="00CF076F">
        <w:rPr>
          <w:rFonts w:eastAsia="Arial" w:cs="Calibri"/>
          <w:bCs/>
        </w:rPr>
        <w:t>otras fuentes de internet, en caso de requerir mayor informació</w:t>
      </w:r>
      <w:r>
        <w:rPr>
          <w:rFonts w:eastAsia="Arial" w:cs="Calibri"/>
          <w:bCs/>
        </w:rPr>
        <w:t>n para desarrollar la actividad, así como haciendo uso de los recursos ciberneticos y de fuentes de información adicionales en linea.</w:t>
      </w:r>
    </w:p>
    <w:p w14:paraId="3E7B0DDC" w14:textId="2D7FD165" w:rsidR="00DD7DE9" w:rsidRPr="00F51763" w:rsidRDefault="00DD7DE9" w:rsidP="003B233D">
      <w:pPr>
        <w:tabs>
          <w:tab w:val="left" w:pos="4320"/>
          <w:tab w:val="left" w:pos="4485"/>
          <w:tab w:val="left" w:pos="5445"/>
        </w:tabs>
        <w:spacing w:after="0" w:line="360" w:lineRule="auto"/>
        <w:ind w:left="363"/>
        <w:jc w:val="both"/>
        <w:rPr>
          <w:rFonts w:eastAsia="Arial" w:cs="Calibri"/>
          <w:bCs/>
        </w:rPr>
      </w:pPr>
      <w:r w:rsidRPr="00F51763">
        <w:rPr>
          <w:rFonts w:eastAsia="Arial" w:cs="Calibri"/>
          <w:bCs/>
        </w:rPr>
        <w:t xml:space="preserve">Ambiente requerido:  </w:t>
      </w:r>
      <w:r w:rsidR="003B233D">
        <w:rPr>
          <w:rFonts w:eastAsia="Arial" w:cs="Calibri"/>
          <w:bCs/>
        </w:rPr>
        <w:t>Ambiente de formación con equipos de computo con capacidad de edición de sonido y video e integracion web.</w:t>
      </w:r>
    </w:p>
    <w:p w14:paraId="11CF7DE0" w14:textId="58696F72"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Estrategias </w:t>
      </w:r>
      <w:r w:rsidR="000723CC" w:rsidRPr="00F51763">
        <w:rPr>
          <w:rFonts w:eastAsia="Arial" w:cs="Calibri"/>
          <w:bCs/>
        </w:rPr>
        <w:t xml:space="preserve">o técnicas </w:t>
      </w:r>
      <w:r w:rsidR="003B233D">
        <w:rPr>
          <w:rFonts w:eastAsia="Arial" w:cs="Calibri"/>
          <w:bCs/>
        </w:rPr>
        <w:t xml:space="preserve">didácticas activas: </w:t>
      </w:r>
      <w:r w:rsidR="003B233D">
        <w:rPr>
          <w:rFonts w:eastAsia="Arial" w:cs="Calibri"/>
          <w:bCs/>
        </w:rPr>
        <w:t>Se implementa como estategia el trabajo colaborativo en equipos para la realización de los diferentes proyectos.</w:t>
      </w:r>
    </w:p>
    <w:p w14:paraId="601CC2C1" w14:textId="35C8D06F"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Materiales de formación</w:t>
      </w:r>
      <w:r w:rsidR="003B233D">
        <w:rPr>
          <w:rFonts w:eastAsia="Arial" w:cs="Calibri"/>
          <w:bCs/>
        </w:rPr>
        <w:t xml:space="preserve">: </w:t>
      </w:r>
      <w:r w:rsidR="003B233D">
        <w:rPr>
          <w:rFonts w:eastAsia="Arial" w:cs="Calibri"/>
          <w:bCs/>
        </w:rPr>
        <w:t>Videos de consulta y ejemplos asi, como tutoriales y guias para la realizacion de las actividades planteadas.</w:t>
      </w:r>
    </w:p>
    <w:p w14:paraId="4A6851C9" w14:textId="73E918E6"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Material de apoyo:</w:t>
      </w:r>
      <w:r w:rsidR="003B233D">
        <w:rPr>
          <w:rFonts w:eastAsia="Arial" w:cs="Calibri"/>
          <w:bCs/>
        </w:rPr>
        <w:t xml:space="preserve"> </w:t>
      </w:r>
      <w:r w:rsidR="003B233D">
        <w:rPr>
          <w:rFonts w:eastAsia="Arial" w:cs="Calibri"/>
          <w:bCs/>
        </w:rPr>
        <w:t>consulta virtual</w:t>
      </w:r>
    </w:p>
    <w:p w14:paraId="1F166689" w14:textId="25078B56"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Duración de la actividad: </w:t>
      </w:r>
      <w:r w:rsidR="003B233D">
        <w:rPr>
          <w:rFonts w:eastAsia="Arial" w:cs="Calibri"/>
          <w:bCs/>
        </w:rPr>
        <w:t>50</w:t>
      </w:r>
      <w:r w:rsidRPr="00F51763">
        <w:rPr>
          <w:rFonts w:eastAsia="Arial" w:cs="Calibri"/>
          <w:bCs/>
        </w:rPr>
        <w:t xml:space="preserve"> horas.</w:t>
      </w:r>
    </w:p>
    <w:p w14:paraId="3E152328" w14:textId="354E43E6" w:rsidR="00F51763" w:rsidRDefault="00F51763">
      <w:pPr>
        <w:spacing w:after="0" w:line="240" w:lineRule="auto"/>
        <w:rPr>
          <w:rFonts w:cs="Calibri"/>
          <w:sz w:val="24"/>
          <w:szCs w:val="24"/>
          <w:lang w:val="es-MX"/>
        </w:rPr>
      </w:pPr>
    </w:p>
    <w:p w14:paraId="1ECBC812" w14:textId="470D24CF" w:rsidR="003B493D" w:rsidRPr="00F51763" w:rsidRDefault="00FE7202" w:rsidP="00451A05">
      <w:pPr>
        <w:spacing w:after="0" w:line="360" w:lineRule="auto"/>
        <w:jc w:val="both"/>
        <w:rPr>
          <w:rFonts w:cs="Calibri"/>
          <w:b/>
          <w:bCs/>
          <w:sz w:val="24"/>
          <w:szCs w:val="24"/>
        </w:rPr>
      </w:pPr>
      <w:r w:rsidRPr="00F51763">
        <w:rPr>
          <w:rFonts w:cs="Calibri"/>
          <w:b/>
          <w:bCs/>
          <w:sz w:val="24"/>
          <w:szCs w:val="24"/>
        </w:rPr>
        <w:t xml:space="preserve">3.3 </w:t>
      </w:r>
      <w:r w:rsidR="00CC084F" w:rsidRPr="00F51763">
        <w:rPr>
          <w:rFonts w:cs="Calibri"/>
          <w:b/>
          <w:bCs/>
          <w:sz w:val="24"/>
          <w:szCs w:val="24"/>
        </w:rPr>
        <w:t xml:space="preserve">Actividades de </w:t>
      </w:r>
      <w:r w:rsidR="09EDA5A2" w:rsidRPr="00F51763">
        <w:rPr>
          <w:rFonts w:cs="Calibri"/>
          <w:b/>
          <w:bCs/>
          <w:sz w:val="24"/>
          <w:szCs w:val="24"/>
        </w:rPr>
        <w:t>apropiación</w:t>
      </w:r>
      <w:r w:rsidR="00CC084F" w:rsidRPr="00F51763">
        <w:rPr>
          <w:rFonts w:cs="Calibri"/>
          <w:b/>
          <w:bCs/>
          <w:sz w:val="24"/>
          <w:szCs w:val="24"/>
        </w:rPr>
        <w:t xml:space="preserve">: </w:t>
      </w:r>
    </w:p>
    <w:p w14:paraId="1B4C2E1D" w14:textId="38FE2FF6"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Descripción de la actividad: </w:t>
      </w:r>
      <w:r w:rsidR="003B233D">
        <w:rPr>
          <w:rFonts w:eastAsia="Arial" w:cs="Calibri"/>
          <w:bCs/>
        </w:rPr>
        <w:t>Realizar el video de la empresa o organización de desarrollo multimedial y de la empresa que tiene como cliente</w:t>
      </w:r>
    </w:p>
    <w:p w14:paraId="5491C3CF" w14:textId="713C842A"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Ambiente requerido:  </w:t>
      </w:r>
      <w:r w:rsidR="003B233D">
        <w:rPr>
          <w:rFonts w:eastAsia="Arial" w:cs="Calibri"/>
          <w:bCs/>
        </w:rPr>
        <w:t>Ambiente de formación con equipos de computo con capacidad de edición de sonido y video e integracion web.</w:t>
      </w:r>
    </w:p>
    <w:p w14:paraId="7711BBA8" w14:textId="087E4EE7"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 xml:space="preserve">Estrategias </w:t>
      </w:r>
      <w:r w:rsidR="00D83FDF" w:rsidRPr="00F51763">
        <w:rPr>
          <w:rFonts w:eastAsia="Arial" w:cs="Calibri"/>
          <w:bCs/>
        </w:rPr>
        <w:t xml:space="preserve">o técnicas </w:t>
      </w:r>
      <w:r w:rsidRPr="00F51763">
        <w:rPr>
          <w:rFonts w:eastAsia="Arial" w:cs="Calibri"/>
          <w:bCs/>
        </w:rPr>
        <w:t xml:space="preserve">didácticas activas:  </w:t>
      </w:r>
      <w:r w:rsidR="003B233D">
        <w:rPr>
          <w:rFonts w:eastAsia="Arial" w:cs="Calibri"/>
          <w:bCs/>
        </w:rPr>
        <w:t>Se implementa como estategia el trabajo colaborativo en equipos para la realización de los diferentes proyectos.</w:t>
      </w:r>
    </w:p>
    <w:p w14:paraId="7E59059A" w14:textId="6F92A48D"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lastRenderedPageBreak/>
        <w:t>Materiales de formación</w:t>
      </w:r>
      <w:r w:rsidR="003B233D">
        <w:rPr>
          <w:rFonts w:eastAsia="Arial" w:cs="Calibri"/>
          <w:bCs/>
        </w:rPr>
        <w:t xml:space="preserve">: </w:t>
      </w:r>
      <w:r w:rsidR="003B233D">
        <w:rPr>
          <w:rFonts w:eastAsia="Arial" w:cs="Calibri"/>
          <w:bCs/>
        </w:rPr>
        <w:t>Videos de consulta y ejemplos asi, como tutoriales y guias para la realizacion de las actividades planteadas.</w:t>
      </w:r>
    </w:p>
    <w:p w14:paraId="3838E29A" w14:textId="7A68B4F7"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Material de apoyo:</w:t>
      </w:r>
      <w:r w:rsidR="003B233D">
        <w:rPr>
          <w:rFonts w:eastAsia="Arial" w:cs="Calibri"/>
          <w:bCs/>
        </w:rPr>
        <w:t xml:space="preserve"> </w:t>
      </w:r>
      <w:r w:rsidR="003B233D">
        <w:rPr>
          <w:rFonts w:eastAsia="Arial" w:cs="Calibri"/>
          <w:bCs/>
        </w:rPr>
        <w:t>consulta virtual</w:t>
      </w:r>
    </w:p>
    <w:p w14:paraId="0793078B" w14:textId="0FB5D1A9" w:rsidR="00F51763" w:rsidRPr="00F51763" w:rsidRDefault="00F51763"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Evidencias de aprendizaje:</w:t>
      </w:r>
      <w:r w:rsidR="003B233D">
        <w:rPr>
          <w:rFonts w:eastAsia="Arial" w:cs="Calibri"/>
          <w:bCs/>
        </w:rPr>
        <w:t xml:space="preserve"> Entrega del video editado en formato MP4 H.264 y entrega del proyecto en adobe premiere.</w:t>
      </w:r>
    </w:p>
    <w:p w14:paraId="1225360E" w14:textId="66E2F4DB" w:rsidR="00F51763" w:rsidRPr="00F51763" w:rsidRDefault="00F51763" w:rsidP="00DD7DE9">
      <w:pPr>
        <w:tabs>
          <w:tab w:val="left" w:pos="4320"/>
          <w:tab w:val="left" w:pos="4485"/>
          <w:tab w:val="left" w:pos="5445"/>
        </w:tabs>
        <w:spacing w:after="0" w:line="360" w:lineRule="auto"/>
        <w:ind w:left="360"/>
        <w:jc w:val="both"/>
        <w:rPr>
          <w:rFonts w:eastAsia="Arial" w:cs="Calibri"/>
          <w:bCs/>
        </w:rPr>
      </w:pPr>
      <w:r w:rsidRPr="00F51763">
        <w:rPr>
          <w:rFonts w:eastAsia="Arial" w:cs="Calibri"/>
          <w:bCs/>
        </w:rPr>
        <w:t>Instrumentos de evaluación:</w:t>
      </w:r>
      <w:r w:rsidR="003B233D">
        <w:rPr>
          <w:rFonts w:eastAsia="Arial" w:cs="Calibri"/>
          <w:bCs/>
        </w:rPr>
        <w:t xml:space="preserve"> Lista de Chequeo – Verificación</w:t>
      </w:r>
    </w:p>
    <w:p w14:paraId="06BBB5A9" w14:textId="77777777" w:rsidR="003B233D" w:rsidRDefault="00DD7DE9" w:rsidP="003B233D">
      <w:pPr>
        <w:tabs>
          <w:tab w:val="left" w:pos="4320"/>
          <w:tab w:val="left" w:pos="4485"/>
          <w:tab w:val="left" w:pos="5445"/>
        </w:tabs>
        <w:spacing w:after="0" w:line="360" w:lineRule="auto"/>
        <w:ind w:left="360"/>
        <w:jc w:val="both"/>
        <w:rPr>
          <w:rFonts w:cs="Calibri"/>
          <w:color w:val="000000"/>
          <w:sz w:val="24"/>
          <w:szCs w:val="24"/>
          <w:lang w:eastAsia="es-ES"/>
        </w:rPr>
      </w:pPr>
      <w:r w:rsidRPr="00F51763">
        <w:rPr>
          <w:rFonts w:eastAsia="Arial" w:cs="Calibri"/>
          <w:bCs/>
        </w:rPr>
        <w:t xml:space="preserve">Duración de la actividad:  </w:t>
      </w:r>
      <w:r w:rsidR="003B233D">
        <w:rPr>
          <w:rFonts w:eastAsia="Arial" w:cs="Calibri"/>
          <w:bCs/>
        </w:rPr>
        <w:t xml:space="preserve">50 </w:t>
      </w:r>
      <w:r w:rsidRPr="00F51763">
        <w:rPr>
          <w:rFonts w:eastAsia="Arial" w:cs="Calibri"/>
          <w:bCs/>
        </w:rPr>
        <w:t>horas.</w:t>
      </w:r>
    </w:p>
    <w:p w14:paraId="045219CB" w14:textId="77777777" w:rsidR="003B233D" w:rsidRDefault="003B233D" w:rsidP="003B233D">
      <w:pPr>
        <w:tabs>
          <w:tab w:val="left" w:pos="4320"/>
          <w:tab w:val="left" w:pos="4485"/>
          <w:tab w:val="left" w:pos="5445"/>
        </w:tabs>
        <w:spacing w:after="0" w:line="360" w:lineRule="auto"/>
        <w:ind w:left="360"/>
        <w:jc w:val="both"/>
        <w:rPr>
          <w:rFonts w:cs="Calibri"/>
          <w:color w:val="000000"/>
          <w:sz w:val="24"/>
          <w:szCs w:val="24"/>
          <w:lang w:eastAsia="es-ES"/>
        </w:rPr>
      </w:pPr>
    </w:p>
    <w:p w14:paraId="09BB763B" w14:textId="6A34BD61" w:rsidR="00B53D0D" w:rsidRPr="003B233D" w:rsidRDefault="00B53D0D" w:rsidP="003B233D">
      <w:pPr>
        <w:tabs>
          <w:tab w:val="left" w:pos="4320"/>
          <w:tab w:val="left" w:pos="4485"/>
          <w:tab w:val="left" w:pos="5445"/>
        </w:tabs>
        <w:spacing w:after="0" w:line="360" w:lineRule="auto"/>
        <w:ind w:left="360"/>
        <w:jc w:val="both"/>
        <w:rPr>
          <w:rFonts w:eastAsia="Arial" w:cs="Calibri"/>
          <w:bCs/>
        </w:rPr>
      </w:pPr>
      <w:r w:rsidRPr="00F51763">
        <w:rPr>
          <w:rFonts w:cs="Calibri"/>
          <w:b/>
          <w:color w:val="000000" w:themeColor="text1"/>
          <w:sz w:val="24"/>
          <w:szCs w:val="24"/>
        </w:rPr>
        <w:t xml:space="preserve">4. </w:t>
      </w:r>
      <w:r w:rsidR="00743A27" w:rsidRPr="00F51763">
        <w:rPr>
          <w:rFonts w:eastAsiaTheme="majorEastAsia" w:cs="Calibri"/>
          <w:b/>
          <w:sz w:val="24"/>
          <w:szCs w:val="24"/>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367"/>
        <w:gridCol w:w="1799"/>
        <w:gridCol w:w="1502"/>
        <w:gridCol w:w="1652"/>
        <w:gridCol w:w="1623"/>
        <w:gridCol w:w="1686"/>
      </w:tblGrid>
      <w:tr w:rsidR="007659AA" w:rsidRPr="00F51763" w14:paraId="7EF4B68F" w14:textId="77777777" w:rsidTr="00F51763">
        <w:trPr>
          <w:trHeight w:val="464"/>
        </w:trPr>
        <w:tc>
          <w:tcPr>
            <w:tcW w:w="1398" w:type="dxa"/>
            <w:shd w:val="clear" w:color="auto" w:fill="262626" w:themeFill="text1" w:themeFillTint="D9"/>
            <w:vAlign w:val="center"/>
          </w:tcPr>
          <w:p w14:paraId="5DA1453A" w14:textId="6E6E18AE"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634" w:type="dxa"/>
            <w:shd w:val="clear" w:color="auto" w:fill="262626" w:themeFill="text1" w:themeFillTint="D9"/>
            <w:vAlign w:val="center"/>
          </w:tcPr>
          <w:p w14:paraId="7DEC9540" w14:textId="1003F5C8"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515" w:type="dxa"/>
            <w:shd w:val="clear" w:color="auto" w:fill="262626" w:themeFill="text1" w:themeFillTint="D9"/>
            <w:vAlign w:val="center"/>
          </w:tcPr>
          <w:p w14:paraId="2436F871" w14:textId="11839121"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698" w:type="dxa"/>
            <w:shd w:val="clear" w:color="auto" w:fill="262626" w:themeFill="text1" w:themeFillTint="D9"/>
            <w:vAlign w:val="center"/>
          </w:tcPr>
          <w:p w14:paraId="366AA20D" w14:textId="19C7E20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673" w:type="dxa"/>
            <w:shd w:val="clear" w:color="auto" w:fill="262626" w:themeFill="text1" w:themeFillTint="D9"/>
            <w:vAlign w:val="center"/>
          </w:tcPr>
          <w:p w14:paraId="33D7A4C4"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711" w:type="dxa"/>
            <w:shd w:val="clear" w:color="auto" w:fill="262626" w:themeFill="text1" w:themeFillTint="D9"/>
            <w:vAlign w:val="center"/>
          </w:tcPr>
          <w:p w14:paraId="72D8B716"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007659AA" w:rsidRPr="00F51763" w14:paraId="5B95941D" w14:textId="77777777" w:rsidTr="009448E8">
        <w:trPr>
          <w:trHeight w:val="795"/>
        </w:trPr>
        <w:tc>
          <w:tcPr>
            <w:tcW w:w="1398" w:type="dxa"/>
          </w:tcPr>
          <w:p w14:paraId="645FCB30" w14:textId="5CB43545" w:rsidR="007659AA" w:rsidRPr="00F51763" w:rsidRDefault="003B233D" w:rsidP="00BB464D">
            <w:pPr>
              <w:spacing w:line="240" w:lineRule="auto"/>
              <w:rPr>
                <w:rFonts w:cs="Calibri"/>
                <w:b/>
                <w:sz w:val="24"/>
                <w:szCs w:val="24"/>
              </w:rPr>
            </w:pPr>
            <w:r>
              <w:rPr>
                <w:rFonts w:cs="Calibri"/>
                <w:b/>
                <w:sz w:val="24"/>
                <w:szCs w:val="24"/>
              </w:rPr>
              <w:t xml:space="preserve">Ejecucion </w:t>
            </w:r>
          </w:p>
        </w:tc>
        <w:tc>
          <w:tcPr>
            <w:tcW w:w="1634" w:type="dxa"/>
          </w:tcPr>
          <w:p w14:paraId="1574F07D" w14:textId="53A62B8D" w:rsidR="007659AA" w:rsidRPr="00F51763" w:rsidRDefault="003B233D" w:rsidP="00BB464D">
            <w:pPr>
              <w:spacing w:line="240" w:lineRule="auto"/>
              <w:rPr>
                <w:rFonts w:cs="Calibri"/>
                <w:b/>
                <w:sz w:val="24"/>
                <w:szCs w:val="24"/>
              </w:rPr>
            </w:pPr>
            <w:r w:rsidRPr="00832CF7">
              <w:rPr>
                <w:rFonts w:cs="Calibri"/>
                <w:sz w:val="24"/>
                <w:szCs w:val="24"/>
              </w:rPr>
              <w:t>Realizar la post-producción para generar la imagen o animación final de acuerdo con las especificaciones del proyecto.</w:t>
            </w:r>
          </w:p>
        </w:tc>
        <w:tc>
          <w:tcPr>
            <w:tcW w:w="1515" w:type="dxa"/>
          </w:tcPr>
          <w:p w14:paraId="119F4C57" w14:textId="77777777" w:rsidR="003B233D" w:rsidRPr="003B233D" w:rsidRDefault="003B233D" w:rsidP="003B233D">
            <w:pPr>
              <w:rPr>
                <w:rFonts w:cs="Calibri"/>
                <w:sz w:val="24"/>
                <w:szCs w:val="24"/>
              </w:rPr>
            </w:pPr>
            <w:r w:rsidRPr="003B233D">
              <w:rPr>
                <w:rFonts w:cs="Calibri"/>
                <w:sz w:val="24"/>
                <w:szCs w:val="24"/>
              </w:rPr>
              <w:t>CREAR SECUENCIAS DE VIDEO.</w:t>
            </w:r>
          </w:p>
          <w:p w14:paraId="2B92BADE" w14:textId="77777777" w:rsidR="007659AA" w:rsidRPr="00F51763" w:rsidRDefault="007659AA" w:rsidP="00BB464D">
            <w:pPr>
              <w:spacing w:line="240" w:lineRule="auto"/>
              <w:rPr>
                <w:rFonts w:cs="Calibri"/>
                <w:b/>
                <w:sz w:val="24"/>
                <w:szCs w:val="24"/>
              </w:rPr>
            </w:pPr>
          </w:p>
        </w:tc>
        <w:tc>
          <w:tcPr>
            <w:tcW w:w="1698" w:type="dxa"/>
          </w:tcPr>
          <w:p w14:paraId="24E5EC53" w14:textId="1F94054B" w:rsidR="007659AA" w:rsidRPr="003B233D" w:rsidRDefault="003B233D" w:rsidP="00BB464D">
            <w:pPr>
              <w:spacing w:line="240" w:lineRule="auto"/>
              <w:rPr>
                <w:rFonts w:cs="Calibri"/>
                <w:sz w:val="24"/>
                <w:szCs w:val="24"/>
              </w:rPr>
            </w:pPr>
            <w:r>
              <w:rPr>
                <w:rFonts w:eastAsia="Arial" w:cs="Calibri"/>
                <w:bCs/>
              </w:rPr>
              <w:t>Entrega del video editado en formato MP4 H.264 y entrega del proyecto en adobe premiere.</w:t>
            </w:r>
          </w:p>
        </w:tc>
        <w:tc>
          <w:tcPr>
            <w:tcW w:w="1673" w:type="dxa"/>
          </w:tcPr>
          <w:p w14:paraId="23A802B2" w14:textId="55B15925" w:rsidR="007659AA" w:rsidRPr="003B233D" w:rsidRDefault="003B233D" w:rsidP="00BB464D">
            <w:pPr>
              <w:spacing w:line="240" w:lineRule="auto"/>
              <w:rPr>
                <w:rFonts w:cs="Calibri"/>
                <w:sz w:val="24"/>
                <w:szCs w:val="24"/>
              </w:rPr>
            </w:pPr>
            <w:r w:rsidRPr="003B233D">
              <w:rPr>
                <w:rFonts w:cs="Calibri"/>
                <w:sz w:val="24"/>
                <w:szCs w:val="24"/>
              </w:rPr>
              <w:t>Optimiza y ordena el material gráfico con base en el orden descrito en el Storyboard.</w:t>
            </w:r>
          </w:p>
        </w:tc>
        <w:tc>
          <w:tcPr>
            <w:tcW w:w="1711" w:type="dxa"/>
          </w:tcPr>
          <w:p w14:paraId="7F7C38A2" w14:textId="7EF7D478" w:rsidR="007659AA" w:rsidRPr="003B233D" w:rsidRDefault="003B233D" w:rsidP="00BB464D">
            <w:pPr>
              <w:spacing w:line="240" w:lineRule="auto"/>
              <w:jc w:val="center"/>
              <w:rPr>
                <w:rFonts w:cs="Calibri"/>
                <w:sz w:val="24"/>
                <w:szCs w:val="24"/>
              </w:rPr>
            </w:pPr>
            <w:r>
              <w:rPr>
                <w:rFonts w:eastAsia="Arial" w:cs="Calibri"/>
                <w:bCs/>
              </w:rPr>
              <w:t>Lista de Chequeo – Verificación</w:t>
            </w:r>
          </w:p>
        </w:tc>
      </w:tr>
    </w:tbl>
    <w:p w14:paraId="03C363E3" w14:textId="77777777" w:rsidR="009448E8" w:rsidRDefault="00F51763" w:rsidP="009448E8">
      <w:pPr>
        <w:tabs>
          <w:tab w:val="left" w:pos="1470"/>
        </w:tabs>
        <w:spacing w:after="0" w:line="360" w:lineRule="auto"/>
        <w:jc w:val="both"/>
        <w:rPr>
          <w:rFonts w:cs="Calibri"/>
          <w:b/>
          <w:color w:val="000000" w:themeColor="text1"/>
        </w:rPr>
      </w:pPr>
      <w:r>
        <w:rPr>
          <w:rFonts w:cs="Calibri"/>
          <w:b/>
          <w:color w:val="000000" w:themeColor="text1"/>
        </w:rPr>
        <w:tab/>
      </w:r>
    </w:p>
    <w:p w14:paraId="0CCB4776" w14:textId="0C1B060A" w:rsidR="00F51763" w:rsidRPr="009448E8" w:rsidRDefault="00B53D0D" w:rsidP="009448E8">
      <w:pPr>
        <w:tabs>
          <w:tab w:val="left" w:pos="1470"/>
        </w:tabs>
        <w:spacing w:after="0" w:line="360" w:lineRule="auto"/>
        <w:jc w:val="both"/>
        <w:rPr>
          <w:rFonts w:cs="Calibri"/>
          <w:b/>
          <w:color w:val="000000" w:themeColor="text1"/>
        </w:rPr>
      </w:pPr>
      <w:r w:rsidRPr="00F51763">
        <w:rPr>
          <w:rFonts w:cs="Calibri"/>
          <w:b/>
          <w:sz w:val="24"/>
          <w:szCs w:val="24"/>
        </w:rPr>
        <w:t>5. GLOSARIO DE TÉRMINOS</w:t>
      </w:r>
    </w:p>
    <w:p w14:paraId="54DE78C1" w14:textId="77777777" w:rsidR="002B02C1" w:rsidRPr="002B02C1" w:rsidRDefault="002B02C1" w:rsidP="002B02C1">
      <w:pPr>
        <w:spacing w:after="0" w:line="240" w:lineRule="auto"/>
        <w:rPr>
          <w:rFonts w:cs="Calibri"/>
          <w:sz w:val="24"/>
          <w:szCs w:val="24"/>
        </w:rPr>
      </w:pPr>
      <w:r w:rsidRPr="002B02C1">
        <w:rPr>
          <w:rFonts w:cs="Calibri"/>
          <w:sz w:val="24"/>
          <w:szCs w:val="24"/>
        </w:rPr>
        <w:t>Alphachannel: En el formato de representación de imágenes dividiéndolos en los colores primarios Rojo, Verde y Azul (canales RGB) se añade un cuarto canal (alpha) el cual indica la cantidad de transparencia, tiene la imagen respecto al fondo utilizado para mostrarla.</w:t>
      </w:r>
    </w:p>
    <w:p w14:paraId="7E867C3C" w14:textId="77777777" w:rsidR="002B02C1" w:rsidRPr="002B02C1" w:rsidRDefault="002B02C1" w:rsidP="002B02C1">
      <w:pPr>
        <w:spacing w:after="0" w:line="240" w:lineRule="auto"/>
        <w:rPr>
          <w:rFonts w:cs="Calibri"/>
          <w:sz w:val="24"/>
          <w:szCs w:val="24"/>
        </w:rPr>
      </w:pPr>
    </w:p>
    <w:p w14:paraId="75CB788D" w14:textId="77777777" w:rsidR="002B02C1" w:rsidRPr="002B02C1" w:rsidRDefault="002B02C1" w:rsidP="002B02C1">
      <w:pPr>
        <w:spacing w:after="0" w:line="240" w:lineRule="auto"/>
        <w:rPr>
          <w:rFonts w:cs="Calibri"/>
          <w:sz w:val="24"/>
          <w:szCs w:val="24"/>
        </w:rPr>
      </w:pPr>
      <w:r w:rsidRPr="002B02C1">
        <w:rPr>
          <w:rFonts w:cs="Calibri"/>
          <w:sz w:val="24"/>
          <w:szCs w:val="24"/>
        </w:rPr>
        <w:t>Barra de Progreso: Línea de tiempo por donde se corre el video.</w:t>
      </w:r>
    </w:p>
    <w:p w14:paraId="08591099" w14:textId="77777777" w:rsidR="002B02C1" w:rsidRPr="002B02C1" w:rsidRDefault="002B02C1" w:rsidP="002B02C1">
      <w:pPr>
        <w:spacing w:after="0" w:line="240" w:lineRule="auto"/>
        <w:rPr>
          <w:rFonts w:cs="Calibri"/>
          <w:sz w:val="24"/>
          <w:szCs w:val="24"/>
        </w:rPr>
      </w:pPr>
    </w:p>
    <w:p w14:paraId="19DC9D68" w14:textId="77777777" w:rsidR="002B02C1" w:rsidRPr="002B02C1" w:rsidRDefault="002B02C1" w:rsidP="002B02C1">
      <w:pPr>
        <w:spacing w:after="0" w:line="240" w:lineRule="auto"/>
        <w:rPr>
          <w:rFonts w:cs="Calibri"/>
          <w:sz w:val="24"/>
          <w:szCs w:val="24"/>
        </w:rPr>
      </w:pPr>
      <w:r w:rsidRPr="002B02C1">
        <w:rPr>
          <w:rFonts w:cs="Calibri"/>
          <w:sz w:val="24"/>
          <w:szCs w:val="24"/>
        </w:rPr>
        <w:t>Boceto: Esquema o idea de un proyecto en el que se dibujan las características principales</w:t>
      </w:r>
    </w:p>
    <w:p w14:paraId="3F8F4CB6" w14:textId="77777777" w:rsidR="002B02C1" w:rsidRPr="002B02C1" w:rsidRDefault="002B02C1" w:rsidP="002B02C1">
      <w:pPr>
        <w:spacing w:after="0" w:line="240" w:lineRule="auto"/>
        <w:rPr>
          <w:rFonts w:cs="Calibri"/>
          <w:sz w:val="24"/>
          <w:szCs w:val="24"/>
        </w:rPr>
      </w:pPr>
      <w:r w:rsidRPr="002B02C1">
        <w:rPr>
          <w:rFonts w:cs="Calibri"/>
          <w:sz w:val="24"/>
          <w:szCs w:val="24"/>
        </w:rPr>
        <w:t>del proyecto multimedia.</w:t>
      </w:r>
    </w:p>
    <w:p w14:paraId="1186E186" w14:textId="77777777" w:rsidR="002B02C1" w:rsidRPr="002B02C1" w:rsidRDefault="002B02C1" w:rsidP="002B02C1">
      <w:pPr>
        <w:spacing w:after="0" w:line="240" w:lineRule="auto"/>
        <w:rPr>
          <w:rFonts w:cs="Calibri"/>
          <w:sz w:val="24"/>
          <w:szCs w:val="24"/>
        </w:rPr>
      </w:pPr>
    </w:p>
    <w:p w14:paraId="55FA40C9" w14:textId="77777777" w:rsidR="002B02C1" w:rsidRPr="002B02C1" w:rsidRDefault="002B02C1" w:rsidP="002B02C1">
      <w:pPr>
        <w:spacing w:after="0" w:line="240" w:lineRule="auto"/>
        <w:rPr>
          <w:rFonts w:cs="Calibri"/>
          <w:sz w:val="24"/>
          <w:szCs w:val="24"/>
        </w:rPr>
      </w:pPr>
      <w:r w:rsidRPr="002B02C1">
        <w:rPr>
          <w:rFonts w:cs="Calibri"/>
          <w:sz w:val="24"/>
          <w:szCs w:val="24"/>
        </w:rPr>
        <w:t>Capa: Concepto asignado a la creación o inserción de un objeto en la línea de tiempo. Los objetos se apilan en forma de platos. De ahí el concepto de Capa.</w:t>
      </w:r>
    </w:p>
    <w:p w14:paraId="05B52631" w14:textId="77777777" w:rsidR="002B02C1" w:rsidRPr="002B02C1" w:rsidRDefault="002B02C1" w:rsidP="002B02C1">
      <w:pPr>
        <w:spacing w:after="0" w:line="240" w:lineRule="auto"/>
        <w:rPr>
          <w:rFonts w:cs="Calibri"/>
          <w:sz w:val="24"/>
          <w:szCs w:val="24"/>
        </w:rPr>
      </w:pPr>
    </w:p>
    <w:p w14:paraId="15ADBB07" w14:textId="6714029D" w:rsidR="009448E8" w:rsidRDefault="002B02C1" w:rsidP="002B02C1">
      <w:pPr>
        <w:spacing w:after="0" w:line="240" w:lineRule="auto"/>
        <w:rPr>
          <w:rFonts w:cs="Calibri"/>
          <w:sz w:val="24"/>
          <w:szCs w:val="24"/>
        </w:rPr>
      </w:pPr>
      <w:r w:rsidRPr="002B02C1">
        <w:rPr>
          <w:rFonts w:cs="Calibri"/>
          <w:sz w:val="24"/>
          <w:szCs w:val="24"/>
        </w:rPr>
        <w:lastRenderedPageBreak/>
        <w:t>Environmentmap: Tipo de textura utilizada para simular reflexiones sobre los objetos. Consiste en calcular las vistas de la escena desde el punto de vista del objeto y luego realizar una proyección sobre la superficie del mismo.</w:t>
      </w:r>
    </w:p>
    <w:p w14:paraId="5BDE685D" w14:textId="77777777" w:rsidR="002B02C1" w:rsidRDefault="002B02C1" w:rsidP="002B02C1">
      <w:pPr>
        <w:spacing w:after="0" w:line="240" w:lineRule="auto"/>
        <w:rPr>
          <w:rFonts w:cs="Calibri"/>
          <w:sz w:val="24"/>
          <w:szCs w:val="24"/>
        </w:rPr>
      </w:pPr>
    </w:p>
    <w:p w14:paraId="11E43F34" w14:textId="77777777" w:rsidR="002B02C1" w:rsidRPr="002B02C1" w:rsidRDefault="002B02C1" w:rsidP="002B02C1">
      <w:pPr>
        <w:rPr>
          <w:rFonts w:cs="Calibri"/>
          <w:sz w:val="24"/>
          <w:szCs w:val="24"/>
        </w:rPr>
      </w:pPr>
      <w:r w:rsidRPr="002B02C1">
        <w:rPr>
          <w:rFonts w:cs="Calibri"/>
          <w:sz w:val="24"/>
          <w:szCs w:val="24"/>
        </w:rPr>
        <w:t>Desmultiplexación: Es la desarticulación de dos o más canales de audio o información.</w:t>
      </w:r>
    </w:p>
    <w:p w14:paraId="69FAD03D" w14:textId="7E15E237" w:rsidR="002B02C1" w:rsidRDefault="002B02C1" w:rsidP="002B02C1">
      <w:pPr>
        <w:spacing w:after="0" w:line="240" w:lineRule="auto"/>
        <w:rPr>
          <w:rFonts w:cs="Calibri"/>
          <w:sz w:val="24"/>
          <w:szCs w:val="24"/>
        </w:rPr>
      </w:pPr>
      <w:r w:rsidRPr="002B02C1">
        <w:rPr>
          <w:rFonts w:cs="Calibri"/>
          <w:sz w:val="24"/>
          <w:szCs w:val="24"/>
        </w:rPr>
        <w:t>Formato de audio: Hace referencia a la selección de uno de los diferentes formatos para configurar el audio. Esta configuración debe estar en coherencia c</w:t>
      </w:r>
      <w:r>
        <w:rPr>
          <w:rFonts w:cs="Calibri"/>
          <w:sz w:val="24"/>
          <w:szCs w:val="24"/>
        </w:rPr>
        <w:t>on el formato de video.</w:t>
      </w:r>
    </w:p>
    <w:p w14:paraId="1D87CED1" w14:textId="77777777" w:rsidR="002B02C1" w:rsidRPr="002B02C1" w:rsidRDefault="002B02C1" w:rsidP="002B02C1">
      <w:pPr>
        <w:spacing w:after="0" w:line="240" w:lineRule="auto"/>
        <w:rPr>
          <w:rFonts w:cs="Calibri"/>
          <w:sz w:val="24"/>
          <w:szCs w:val="24"/>
        </w:rPr>
      </w:pPr>
    </w:p>
    <w:p w14:paraId="56139A83" w14:textId="77777777" w:rsidR="002B02C1" w:rsidRDefault="002B02C1" w:rsidP="002B02C1">
      <w:pPr>
        <w:spacing w:after="0" w:line="240" w:lineRule="auto"/>
        <w:rPr>
          <w:rFonts w:cs="Calibri"/>
          <w:sz w:val="24"/>
          <w:szCs w:val="24"/>
        </w:rPr>
      </w:pPr>
      <w:r w:rsidRPr="002B02C1">
        <w:rPr>
          <w:rFonts w:cs="Calibri"/>
          <w:sz w:val="24"/>
          <w:szCs w:val="24"/>
        </w:rPr>
        <w:t>Formato de salida: Hace referencia a la selección de uno de los diferentes formatos para configurar el video, antes de guardarlo.</w:t>
      </w:r>
    </w:p>
    <w:p w14:paraId="28946453" w14:textId="77777777" w:rsidR="002B02C1" w:rsidRPr="002B02C1" w:rsidRDefault="002B02C1" w:rsidP="002B02C1">
      <w:pPr>
        <w:spacing w:after="0" w:line="240" w:lineRule="auto"/>
        <w:rPr>
          <w:rFonts w:cs="Calibri"/>
          <w:sz w:val="24"/>
          <w:szCs w:val="24"/>
        </w:rPr>
      </w:pPr>
    </w:p>
    <w:p w14:paraId="491B8914" w14:textId="77777777" w:rsidR="002B02C1" w:rsidRPr="002B02C1" w:rsidRDefault="002B02C1" w:rsidP="002B02C1">
      <w:pPr>
        <w:spacing w:after="0" w:line="240" w:lineRule="auto"/>
        <w:rPr>
          <w:rFonts w:cs="Calibri"/>
          <w:sz w:val="24"/>
          <w:szCs w:val="24"/>
        </w:rPr>
      </w:pPr>
      <w:r w:rsidRPr="002B02C1">
        <w:rPr>
          <w:rFonts w:cs="Calibri"/>
          <w:sz w:val="24"/>
          <w:szCs w:val="24"/>
        </w:rPr>
        <w:t>Formato de video: Hace referencia a la selección de uno de los diferentes formatos para configurar el video. Esta configuración debe estar en coherencia con el formato de audio (ver tabla 1).</w:t>
      </w:r>
    </w:p>
    <w:p w14:paraId="5FD97FDE" w14:textId="77777777" w:rsidR="002B02C1" w:rsidRDefault="002B02C1" w:rsidP="002B02C1">
      <w:pPr>
        <w:spacing w:after="0" w:line="240" w:lineRule="auto"/>
        <w:rPr>
          <w:rFonts w:cs="Calibri"/>
          <w:sz w:val="24"/>
          <w:szCs w:val="24"/>
        </w:rPr>
      </w:pPr>
    </w:p>
    <w:p w14:paraId="406696E9" w14:textId="77777777" w:rsidR="002B02C1" w:rsidRPr="002B02C1" w:rsidRDefault="002B02C1" w:rsidP="002B02C1">
      <w:pPr>
        <w:spacing w:after="0" w:line="240" w:lineRule="auto"/>
        <w:rPr>
          <w:rFonts w:cs="Calibri"/>
          <w:sz w:val="24"/>
          <w:szCs w:val="24"/>
        </w:rPr>
      </w:pPr>
      <w:r w:rsidRPr="002B02C1">
        <w:rPr>
          <w:rFonts w:cs="Calibri"/>
          <w:sz w:val="24"/>
          <w:szCs w:val="24"/>
        </w:rPr>
        <w:t>FPS: Frames por segundo, cuadros por segundo o fotogramas por segundo.</w:t>
      </w:r>
    </w:p>
    <w:p w14:paraId="360B5EEF" w14:textId="77777777" w:rsidR="002B02C1" w:rsidRDefault="002B02C1" w:rsidP="002B02C1">
      <w:pPr>
        <w:spacing w:after="0" w:line="240" w:lineRule="auto"/>
        <w:rPr>
          <w:rFonts w:cs="Calibri"/>
          <w:sz w:val="24"/>
          <w:szCs w:val="24"/>
        </w:rPr>
      </w:pPr>
    </w:p>
    <w:p w14:paraId="3AB84FE5" w14:textId="77777777" w:rsidR="002B02C1" w:rsidRPr="002B02C1" w:rsidRDefault="002B02C1" w:rsidP="002B02C1">
      <w:pPr>
        <w:spacing w:after="0" w:line="240" w:lineRule="auto"/>
        <w:rPr>
          <w:rFonts w:cs="Calibri"/>
          <w:sz w:val="24"/>
          <w:szCs w:val="24"/>
        </w:rPr>
      </w:pPr>
      <w:r w:rsidRPr="002B02C1">
        <w:rPr>
          <w:rFonts w:cs="Calibri"/>
          <w:sz w:val="24"/>
          <w:szCs w:val="24"/>
        </w:rPr>
        <w:t>Línea de tiempo: Espacio determinado para observar la posición de los diferentes</w:t>
      </w:r>
    </w:p>
    <w:p w14:paraId="4BDDE992" w14:textId="77777777" w:rsidR="002B02C1" w:rsidRPr="002B02C1" w:rsidRDefault="002B02C1" w:rsidP="002B02C1">
      <w:pPr>
        <w:spacing w:after="0" w:line="240" w:lineRule="auto"/>
        <w:rPr>
          <w:rFonts w:cs="Calibri"/>
          <w:sz w:val="24"/>
          <w:szCs w:val="24"/>
        </w:rPr>
      </w:pPr>
      <w:r w:rsidRPr="002B02C1">
        <w:rPr>
          <w:rFonts w:cs="Calibri"/>
          <w:sz w:val="24"/>
          <w:szCs w:val="24"/>
        </w:rPr>
        <w:t>fotogramas de un movimiento o animación.</w:t>
      </w:r>
    </w:p>
    <w:p w14:paraId="6D45D741" w14:textId="77777777" w:rsidR="002B02C1" w:rsidRDefault="002B02C1" w:rsidP="002B02C1">
      <w:pPr>
        <w:spacing w:after="0" w:line="240" w:lineRule="auto"/>
        <w:rPr>
          <w:rFonts w:cs="Calibri"/>
          <w:sz w:val="24"/>
          <w:szCs w:val="24"/>
        </w:rPr>
      </w:pPr>
    </w:p>
    <w:p w14:paraId="1B5656AA" w14:textId="77777777" w:rsidR="002B02C1" w:rsidRDefault="002B02C1" w:rsidP="002B02C1">
      <w:pPr>
        <w:spacing w:after="0" w:line="240" w:lineRule="auto"/>
        <w:rPr>
          <w:rFonts w:cs="Calibri"/>
          <w:sz w:val="24"/>
          <w:szCs w:val="24"/>
        </w:rPr>
      </w:pPr>
      <w:r w:rsidRPr="002B02C1">
        <w:rPr>
          <w:rFonts w:cs="Calibri"/>
          <w:sz w:val="24"/>
          <w:szCs w:val="24"/>
        </w:rPr>
        <w:t>Frame: Cuadro o imagen individual de las que componen una animación. La sucesión de Frames consecutivos con pequeñas diferencias producen la ilusión de movimiento. La velocidad de la animación se mide en Frames por segundo o fr/s.</w:t>
      </w:r>
    </w:p>
    <w:p w14:paraId="2B5FD00D" w14:textId="77777777" w:rsidR="002B02C1" w:rsidRPr="002B02C1" w:rsidRDefault="002B02C1" w:rsidP="002B02C1">
      <w:pPr>
        <w:spacing w:after="0" w:line="240" w:lineRule="auto"/>
        <w:rPr>
          <w:rFonts w:cs="Calibri"/>
          <w:sz w:val="24"/>
          <w:szCs w:val="24"/>
        </w:rPr>
      </w:pPr>
    </w:p>
    <w:p w14:paraId="5A477C51" w14:textId="77777777" w:rsidR="002B02C1" w:rsidRPr="002B02C1" w:rsidRDefault="002B02C1" w:rsidP="002B02C1">
      <w:pPr>
        <w:spacing w:after="0" w:line="240" w:lineRule="auto"/>
        <w:rPr>
          <w:rFonts w:cs="Calibri"/>
          <w:sz w:val="24"/>
          <w:szCs w:val="24"/>
        </w:rPr>
      </w:pPr>
      <w:r w:rsidRPr="002B02C1">
        <w:rPr>
          <w:rFonts w:cs="Calibri"/>
          <w:sz w:val="24"/>
          <w:szCs w:val="24"/>
        </w:rPr>
        <w:t>Intefaz: En ingeniería de software o proyectos multimedia, se denomina interfaz al conjunto de elementos que conforman una página web o en su defecto una vista del proyecto multimedia.</w:t>
      </w:r>
    </w:p>
    <w:p w14:paraId="15BD4AE2" w14:textId="77777777" w:rsidR="002B02C1" w:rsidRDefault="002B02C1" w:rsidP="002B02C1">
      <w:pPr>
        <w:spacing w:after="0" w:line="240" w:lineRule="auto"/>
        <w:rPr>
          <w:rFonts w:cs="Calibri"/>
          <w:sz w:val="24"/>
          <w:szCs w:val="24"/>
        </w:rPr>
      </w:pPr>
    </w:p>
    <w:p w14:paraId="7E56AD1F" w14:textId="037910FD" w:rsidR="002B02C1" w:rsidRPr="002B02C1" w:rsidRDefault="002B02C1" w:rsidP="002B02C1">
      <w:pPr>
        <w:spacing w:after="0" w:line="240" w:lineRule="auto"/>
        <w:rPr>
          <w:rFonts w:cs="Calibri"/>
          <w:sz w:val="24"/>
          <w:szCs w:val="24"/>
        </w:rPr>
      </w:pPr>
      <w:r w:rsidRPr="002B02C1">
        <w:rPr>
          <w:rFonts w:cs="Calibri"/>
          <w:sz w:val="24"/>
          <w:szCs w:val="24"/>
        </w:rPr>
        <w:t>Interacción: Modo en que el usuario se comunica o trabaja la interfaz del programa.</w:t>
      </w:r>
    </w:p>
    <w:p w14:paraId="17443535" w14:textId="77777777" w:rsidR="002B02C1" w:rsidRDefault="002B02C1" w:rsidP="002B02C1">
      <w:pPr>
        <w:spacing w:after="0" w:line="240" w:lineRule="auto"/>
        <w:rPr>
          <w:rFonts w:cs="Calibri"/>
          <w:b/>
          <w:sz w:val="24"/>
          <w:szCs w:val="24"/>
        </w:rPr>
      </w:pPr>
    </w:p>
    <w:p w14:paraId="6D812BFE" w14:textId="60F798CC" w:rsidR="00B53D0D" w:rsidRDefault="00B53D0D" w:rsidP="009448E8">
      <w:pPr>
        <w:spacing w:after="0" w:line="240" w:lineRule="auto"/>
        <w:rPr>
          <w:rFonts w:cs="Calibri"/>
          <w:b/>
          <w:sz w:val="24"/>
          <w:szCs w:val="24"/>
        </w:rPr>
      </w:pPr>
      <w:r w:rsidRPr="00F51763">
        <w:rPr>
          <w:rFonts w:cs="Calibri"/>
          <w:b/>
          <w:sz w:val="24"/>
          <w:szCs w:val="24"/>
        </w:rPr>
        <w:t>6. REFERENTES BILBIOGRÁFICOS</w:t>
      </w:r>
    </w:p>
    <w:p w14:paraId="20A7E78F" w14:textId="77777777" w:rsidR="002B02C1" w:rsidRPr="00F51763" w:rsidRDefault="002B02C1" w:rsidP="009448E8">
      <w:pPr>
        <w:spacing w:after="0" w:line="240" w:lineRule="auto"/>
        <w:rPr>
          <w:rFonts w:cs="Calibri"/>
          <w:b/>
          <w:sz w:val="24"/>
          <w:szCs w:val="24"/>
        </w:rPr>
      </w:pPr>
    </w:p>
    <w:p w14:paraId="6E897591" w14:textId="77CD98DB" w:rsidR="002B02C1" w:rsidRDefault="002B02C1" w:rsidP="002B02C1">
      <w:pPr>
        <w:spacing w:after="0" w:line="240" w:lineRule="auto"/>
        <w:rPr>
          <w:rFonts w:cs="Calibri"/>
          <w:sz w:val="24"/>
          <w:szCs w:val="24"/>
        </w:rPr>
      </w:pPr>
      <w:r w:rsidRPr="002B02C1">
        <w:rPr>
          <w:rFonts w:cs="Calibri"/>
          <w:sz w:val="24"/>
          <w:szCs w:val="24"/>
        </w:rPr>
        <w:t xml:space="preserve">Video2brain. (2017). Curso sobre Balsamiq Mockups. Recuperado de: </w:t>
      </w:r>
      <w:hyperlink r:id="rId11" w:history="1">
        <w:r w:rsidRPr="00D0102E">
          <w:rPr>
            <w:rStyle w:val="Hipervnculo"/>
            <w:rFonts w:cs="Calibri"/>
            <w:sz w:val="24"/>
            <w:szCs w:val="24"/>
          </w:rPr>
          <w:t>https://www.video2brain.com/mx/balsamiq-mockups</w:t>
        </w:r>
      </w:hyperlink>
    </w:p>
    <w:p w14:paraId="646B20A7" w14:textId="77777777" w:rsidR="002B02C1" w:rsidRPr="002B02C1" w:rsidRDefault="002B02C1" w:rsidP="002B02C1">
      <w:pPr>
        <w:spacing w:after="0" w:line="240" w:lineRule="auto"/>
        <w:rPr>
          <w:rFonts w:cs="Calibri"/>
          <w:sz w:val="24"/>
          <w:szCs w:val="24"/>
        </w:rPr>
      </w:pPr>
    </w:p>
    <w:p w14:paraId="2A701D89" w14:textId="3B22E89A" w:rsidR="002B02C1" w:rsidRPr="002B02C1" w:rsidRDefault="002B02C1" w:rsidP="002B02C1">
      <w:pPr>
        <w:spacing w:after="0" w:line="240" w:lineRule="auto"/>
        <w:rPr>
          <w:rFonts w:cs="Calibri"/>
          <w:sz w:val="24"/>
          <w:szCs w:val="24"/>
        </w:rPr>
      </w:pPr>
      <w:r>
        <w:rPr>
          <w:rFonts w:cs="Calibri"/>
          <w:sz w:val="24"/>
          <w:szCs w:val="24"/>
        </w:rPr>
        <w:t>Yout</w:t>
      </w:r>
      <w:r w:rsidRPr="002B02C1">
        <w:rPr>
          <w:rFonts w:cs="Calibri"/>
          <w:sz w:val="24"/>
          <w:szCs w:val="24"/>
        </w:rPr>
        <w:t>ube. (2014). Video Tutoriales Educación. Tutorial Avidemux - Cortar y unir vídeos. Cambiar formatos. Sustituir o sincronizar audio. Recuperado de: https://www.youtube.com/watch?v=1vItrj8WsfI</w:t>
      </w:r>
    </w:p>
    <w:p w14:paraId="256E0D5C" w14:textId="77777777" w:rsidR="002B02C1" w:rsidRDefault="002B02C1" w:rsidP="002B02C1">
      <w:pPr>
        <w:spacing w:after="0" w:line="240" w:lineRule="auto"/>
        <w:rPr>
          <w:rFonts w:cs="Calibri"/>
          <w:sz w:val="24"/>
          <w:szCs w:val="24"/>
        </w:rPr>
      </w:pPr>
    </w:p>
    <w:p w14:paraId="5CAA70A7" w14:textId="12BD956A" w:rsidR="0092729E" w:rsidRPr="002B02C1" w:rsidRDefault="002B02C1" w:rsidP="009448E8">
      <w:pPr>
        <w:spacing w:after="0" w:line="240" w:lineRule="auto"/>
        <w:rPr>
          <w:rFonts w:cs="Calibri"/>
          <w:sz w:val="24"/>
          <w:szCs w:val="24"/>
        </w:rPr>
      </w:pPr>
      <w:r>
        <w:rPr>
          <w:rFonts w:cs="Calibri"/>
          <w:sz w:val="24"/>
          <w:szCs w:val="24"/>
        </w:rPr>
        <w:t>Yout</w:t>
      </w:r>
      <w:r w:rsidRPr="002B02C1">
        <w:rPr>
          <w:rFonts w:cs="Calibri"/>
          <w:sz w:val="24"/>
          <w:szCs w:val="24"/>
        </w:rPr>
        <w:t>ube. (2014). Video Tutoriales Educación. Tutorial Avidemux - Filtros de edición de vídeo. Añadir bordes o logos, recortar, etc. Recuperado de: https://www.youtube.com/watch?v=6tFTcFHNhRM</w:t>
      </w:r>
      <w:bookmarkStart w:id="0" w:name="_GoBack"/>
      <w:bookmarkEnd w:id="0"/>
    </w:p>
    <w:p w14:paraId="3FC10496" w14:textId="77777777" w:rsidR="0092729E" w:rsidRDefault="0092729E" w:rsidP="009448E8">
      <w:pPr>
        <w:spacing w:after="0" w:line="240" w:lineRule="auto"/>
        <w:rPr>
          <w:rFonts w:cs="Calibri"/>
          <w:b/>
          <w:sz w:val="24"/>
          <w:szCs w:val="24"/>
        </w:rPr>
      </w:pPr>
    </w:p>
    <w:p w14:paraId="294A3AAC" w14:textId="11B09E99" w:rsidR="00B53D0D" w:rsidRDefault="00B53D0D" w:rsidP="009448E8">
      <w:pPr>
        <w:spacing w:after="0" w:line="240" w:lineRule="auto"/>
        <w:rPr>
          <w:rFonts w:cs="Calibri"/>
          <w:b/>
          <w:sz w:val="24"/>
          <w:szCs w:val="24"/>
        </w:rPr>
      </w:pPr>
      <w:r w:rsidRPr="00F51763">
        <w:rPr>
          <w:rFonts w:cs="Calibri"/>
          <w:b/>
          <w:sz w:val="24"/>
          <w:szCs w:val="24"/>
        </w:rPr>
        <w:lastRenderedPageBreak/>
        <w:t>7. CONTROL DEL DOCUMENTO</w:t>
      </w:r>
    </w:p>
    <w:p w14:paraId="3EB68442" w14:textId="77777777" w:rsidR="0092729E" w:rsidRPr="002B02C1" w:rsidRDefault="0092729E" w:rsidP="009448E8">
      <w:pPr>
        <w:spacing w:after="0" w:line="240" w:lineRule="auto"/>
        <w:rPr>
          <w:rFonts w:cs="Calibri"/>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2B02C1"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2B02C1" w:rsidRDefault="00B53D0D" w:rsidP="00F51763">
            <w:pPr>
              <w:spacing w:after="0" w:line="360" w:lineRule="auto"/>
              <w:jc w:val="center"/>
              <w:rPr>
                <w:rFonts w:cs="Calibri"/>
              </w:rPr>
            </w:pPr>
          </w:p>
        </w:tc>
        <w:tc>
          <w:tcPr>
            <w:tcW w:w="2694" w:type="dxa"/>
            <w:shd w:val="clear" w:color="auto" w:fill="262626" w:themeFill="text1" w:themeFillTint="D9"/>
            <w:vAlign w:val="center"/>
          </w:tcPr>
          <w:p w14:paraId="2DE49AE6" w14:textId="77777777" w:rsidR="00B53D0D" w:rsidRPr="002B02C1" w:rsidRDefault="00B53D0D" w:rsidP="00F51763">
            <w:pPr>
              <w:spacing w:after="0" w:line="360" w:lineRule="auto"/>
              <w:jc w:val="center"/>
              <w:rPr>
                <w:rFonts w:cs="Calibri"/>
              </w:rPr>
            </w:pPr>
            <w:r w:rsidRPr="002B02C1">
              <w:rPr>
                <w:rFonts w:cs="Calibri"/>
              </w:rPr>
              <w:t>Nombre</w:t>
            </w:r>
          </w:p>
        </w:tc>
        <w:tc>
          <w:tcPr>
            <w:tcW w:w="1559" w:type="dxa"/>
            <w:shd w:val="clear" w:color="auto" w:fill="262626" w:themeFill="text1" w:themeFillTint="D9"/>
            <w:vAlign w:val="center"/>
          </w:tcPr>
          <w:p w14:paraId="361746D7" w14:textId="77777777" w:rsidR="00B53D0D" w:rsidRPr="002B02C1" w:rsidRDefault="00B53D0D" w:rsidP="00F51763">
            <w:pPr>
              <w:spacing w:after="0" w:line="360" w:lineRule="auto"/>
              <w:jc w:val="center"/>
              <w:rPr>
                <w:rFonts w:cs="Calibri"/>
              </w:rPr>
            </w:pPr>
            <w:r w:rsidRPr="002B02C1">
              <w:rPr>
                <w:rFonts w:cs="Calibri"/>
              </w:rPr>
              <w:t>Cargo</w:t>
            </w:r>
          </w:p>
        </w:tc>
        <w:tc>
          <w:tcPr>
            <w:tcW w:w="1701" w:type="dxa"/>
            <w:shd w:val="clear" w:color="auto" w:fill="262626" w:themeFill="text1" w:themeFillTint="D9"/>
            <w:vAlign w:val="center"/>
          </w:tcPr>
          <w:p w14:paraId="3605856A" w14:textId="77777777" w:rsidR="00B53D0D" w:rsidRPr="002B02C1" w:rsidRDefault="00B53D0D" w:rsidP="00F51763">
            <w:pPr>
              <w:spacing w:after="0" w:line="360" w:lineRule="auto"/>
              <w:jc w:val="center"/>
              <w:rPr>
                <w:rFonts w:cs="Calibri"/>
              </w:rPr>
            </w:pPr>
            <w:r w:rsidRPr="002B02C1">
              <w:rPr>
                <w:rFonts w:cs="Calibri"/>
              </w:rPr>
              <w:t>Dependencia</w:t>
            </w:r>
          </w:p>
        </w:tc>
        <w:tc>
          <w:tcPr>
            <w:tcW w:w="2551" w:type="dxa"/>
            <w:shd w:val="clear" w:color="auto" w:fill="262626" w:themeFill="text1" w:themeFillTint="D9"/>
            <w:vAlign w:val="center"/>
          </w:tcPr>
          <w:p w14:paraId="0CDC0F26" w14:textId="77777777" w:rsidR="00B53D0D" w:rsidRPr="002B02C1" w:rsidRDefault="00B53D0D" w:rsidP="00F51763">
            <w:pPr>
              <w:spacing w:after="0" w:line="360" w:lineRule="auto"/>
              <w:jc w:val="center"/>
              <w:rPr>
                <w:rFonts w:cs="Calibri"/>
              </w:rPr>
            </w:pPr>
            <w:r w:rsidRPr="002B02C1">
              <w:rPr>
                <w:rFonts w:cs="Calibri"/>
              </w:rPr>
              <w:t>Fecha</w:t>
            </w:r>
          </w:p>
        </w:tc>
      </w:tr>
      <w:tr w:rsidR="00B53D0D" w:rsidRPr="002B02C1" w14:paraId="3F4A6432" w14:textId="77777777" w:rsidTr="009448E8">
        <w:trPr>
          <w:trHeight w:val="365"/>
        </w:trPr>
        <w:tc>
          <w:tcPr>
            <w:tcW w:w="1242" w:type="dxa"/>
          </w:tcPr>
          <w:p w14:paraId="6D76AA20" w14:textId="77777777" w:rsidR="00B53D0D" w:rsidRPr="002B02C1" w:rsidRDefault="00B53D0D" w:rsidP="00033399">
            <w:pPr>
              <w:spacing w:line="360" w:lineRule="auto"/>
              <w:jc w:val="both"/>
              <w:rPr>
                <w:rFonts w:cs="Calibri"/>
              </w:rPr>
            </w:pPr>
            <w:r w:rsidRPr="002B02C1">
              <w:rPr>
                <w:rFonts w:cs="Calibri"/>
              </w:rPr>
              <w:t>Autor (es)</w:t>
            </w:r>
          </w:p>
        </w:tc>
        <w:tc>
          <w:tcPr>
            <w:tcW w:w="2694" w:type="dxa"/>
          </w:tcPr>
          <w:p w14:paraId="7C698B47" w14:textId="049EE979" w:rsidR="00B53D0D" w:rsidRPr="002B02C1" w:rsidRDefault="003B233D" w:rsidP="00033399">
            <w:pPr>
              <w:spacing w:line="360" w:lineRule="auto"/>
              <w:jc w:val="both"/>
              <w:rPr>
                <w:rFonts w:cs="Calibri"/>
              </w:rPr>
            </w:pPr>
            <w:r w:rsidRPr="002B02C1">
              <w:rPr>
                <w:rFonts w:cs="Calibri"/>
              </w:rPr>
              <w:t>Damian Nieto Rodriguez</w:t>
            </w:r>
          </w:p>
        </w:tc>
        <w:tc>
          <w:tcPr>
            <w:tcW w:w="1559" w:type="dxa"/>
          </w:tcPr>
          <w:p w14:paraId="78111428" w14:textId="5F6F6D65" w:rsidR="00B53D0D" w:rsidRPr="002B02C1" w:rsidRDefault="003B233D" w:rsidP="00033399">
            <w:pPr>
              <w:spacing w:line="360" w:lineRule="auto"/>
              <w:jc w:val="both"/>
              <w:rPr>
                <w:rFonts w:cs="Calibri"/>
              </w:rPr>
            </w:pPr>
            <w:r w:rsidRPr="002B02C1">
              <w:rPr>
                <w:rFonts w:cs="Calibri"/>
              </w:rPr>
              <w:t>Instructor</w:t>
            </w:r>
          </w:p>
        </w:tc>
        <w:tc>
          <w:tcPr>
            <w:tcW w:w="1701" w:type="dxa"/>
          </w:tcPr>
          <w:p w14:paraId="423F3BFD" w14:textId="4B3C0E76" w:rsidR="00B53D0D" w:rsidRPr="002B02C1" w:rsidRDefault="002B02C1" w:rsidP="00033399">
            <w:pPr>
              <w:spacing w:line="360" w:lineRule="auto"/>
              <w:jc w:val="both"/>
              <w:rPr>
                <w:rFonts w:cs="Calibri"/>
              </w:rPr>
            </w:pPr>
            <w:r w:rsidRPr="002B02C1">
              <w:rPr>
                <w:rFonts w:cs="Calibri"/>
              </w:rPr>
              <w:t>SENA - CIC</w:t>
            </w:r>
          </w:p>
        </w:tc>
        <w:tc>
          <w:tcPr>
            <w:tcW w:w="2551" w:type="dxa"/>
          </w:tcPr>
          <w:p w14:paraId="0EED43B0" w14:textId="261D093E" w:rsidR="00B53D0D" w:rsidRPr="002B02C1" w:rsidRDefault="002B02C1" w:rsidP="00033399">
            <w:pPr>
              <w:spacing w:line="360" w:lineRule="auto"/>
              <w:jc w:val="both"/>
              <w:rPr>
                <w:rFonts w:cs="Calibri"/>
              </w:rPr>
            </w:pPr>
            <w:r w:rsidRPr="002B02C1">
              <w:rPr>
                <w:rFonts w:cs="Calibri"/>
              </w:rPr>
              <w:t>28 de abril de 2025</w:t>
            </w:r>
          </w:p>
        </w:tc>
      </w:tr>
    </w:tbl>
    <w:p w14:paraId="4D6657C4" w14:textId="77777777" w:rsidR="0092729E" w:rsidRDefault="0092729E" w:rsidP="00033399">
      <w:pPr>
        <w:spacing w:line="360" w:lineRule="auto"/>
        <w:rPr>
          <w:rFonts w:cs="Calibri"/>
          <w:b/>
          <w:sz w:val="24"/>
          <w:szCs w:val="24"/>
        </w:rPr>
      </w:pPr>
    </w:p>
    <w:p w14:paraId="2E14072D" w14:textId="7AFCC033" w:rsidR="00B53D0D" w:rsidRPr="00F51763" w:rsidRDefault="00B53D0D" w:rsidP="00033399">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F51763"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F51763" w:rsidRDefault="00B53D0D" w:rsidP="00F51763">
            <w:pPr>
              <w:spacing w:after="0" w:line="360" w:lineRule="auto"/>
              <w:jc w:val="center"/>
              <w:rPr>
                <w:rFonts w:cs="Calibri"/>
                <w:b/>
              </w:rPr>
            </w:pPr>
          </w:p>
        </w:tc>
        <w:tc>
          <w:tcPr>
            <w:tcW w:w="2674" w:type="dxa"/>
            <w:shd w:val="clear" w:color="auto" w:fill="262626" w:themeFill="text1" w:themeFillTint="D9"/>
            <w:vAlign w:val="center"/>
          </w:tcPr>
          <w:p w14:paraId="604A9FE7" w14:textId="77777777" w:rsidR="00B53D0D" w:rsidRPr="00F51763" w:rsidRDefault="00B53D0D" w:rsidP="00F51763">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14:paraId="29E53FC7" w14:textId="77777777" w:rsidR="00B53D0D" w:rsidRPr="00F51763" w:rsidRDefault="00B53D0D" w:rsidP="00F51763">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14:paraId="5ACC8D7B"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14:paraId="745C9FDE" w14:textId="77777777" w:rsidR="00B53D0D" w:rsidRPr="00F51763" w:rsidRDefault="00B53D0D" w:rsidP="00F51763">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14:paraId="206DEEFA" w14:textId="77777777" w:rsidR="00B53D0D" w:rsidRPr="00F51763" w:rsidRDefault="00B53D0D" w:rsidP="00F51763">
            <w:pPr>
              <w:spacing w:after="0" w:line="360" w:lineRule="auto"/>
              <w:jc w:val="center"/>
              <w:rPr>
                <w:rFonts w:cs="Calibri"/>
                <w:b/>
              </w:rPr>
            </w:pPr>
            <w:r w:rsidRPr="00F51763">
              <w:rPr>
                <w:rFonts w:cs="Calibri"/>
                <w:b/>
              </w:rPr>
              <w:t>Razón del Cambio</w:t>
            </w:r>
          </w:p>
        </w:tc>
      </w:tr>
      <w:tr w:rsidR="00B53D0D" w:rsidRPr="00F51763" w14:paraId="7D3D6392" w14:textId="77777777" w:rsidTr="00F51763">
        <w:tc>
          <w:tcPr>
            <w:tcW w:w="1235" w:type="dxa"/>
          </w:tcPr>
          <w:p w14:paraId="225C3536" w14:textId="77777777" w:rsidR="00B53D0D" w:rsidRPr="00F51763" w:rsidRDefault="00B53D0D" w:rsidP="00033399">
            <w:pPr>
              <w:spacing w:line="360" w:lineRule="auto"/>
              <w:jc w:val="both"/>
              <w:rPr>
                <w:rFonts w:cs="Calibri"/>
                <w:b/>
                <w:sz w:val="24"/>
                <w:szCs w:val="24"/>
              </w:rPr>
            </w:pPr>
            <w:r w:rsidRPr="00F51763">
              <w:rPr>
                <w:rFonts w:cs="Calibri"/>
                <w:b/>
                <w:sz w:val="24"/>
                <w:szCs w:val="24"/>
              </w:rPr>
              <w:t>Autor (es)</w:t>
            </w:r>
          </w:p>
        </w:tc>
        <w:tc>
          <w:tcPr>
            <w:tcW w:w="2674" w:type="dxa"/>
          </w:tcPr>
          <w:p w14:paraId="4672196E" w14:textId="77777777" w:rsidR="00B53D0D" w:rsidRPr="00F51763" w:rsidRDefault="00B53D0D" w:rsidP="00033399">
            <w:pPr>
              <w:spacing w:line="360" w:lineRule="auto"/>
              <w:jc w:val="both"/>
              <w:rPr>
                <w:rFonts w:cs="Calibri"/>
                <w:b/>
                <w:sz w:val="24"/>
                <w:szCs w:val="24"/>
              </w:rPr>
            </w:pPr>
          </w:p>
        </w:tc>
        <w:tc>
          <w:tcPr>
            <w:tcW w:w="1550" w:type="dxa"/>
          </w:tcPr>
          <w:p w14:paraId="22466F5F" w14:textId="77777777" w:rsidR="00B53D0D" w:rsidRPr="00F51763" w:rsidRDefault="00B53D0D" w:rsidP="00033399">
            <w:pPr>
              <w:spacing w:line="360" w:lineRule="auto"/>
              <w:jc w:val="both"/>
              <w:rPr>
                <w:rFonts w:cs="Calibri"/>
                <w:b/>
                <w:sz w:val="24"/>
                <w:szCs w:val="24"/>
              </w:rPr>
            </w:pPr>
          </w:p>
        </w:tc>
        <w:tc>
          <w:tcPr>
            <w:tcW w:w="1559" w:type="dxa"/>
          </w:tcPr>
          <w:p w14:paraId="032B6442" w14:textId="77777777" w:rsidR="00B53D0D" w:rsidRPr="00F51763" w:rsidRDefault="00B53D0D" w:rsidP="00033399">
            <w:pPr>
              <w:spacing w:line="360" w:lineRule="auto"/>
              <w:jc w:val="both"/>
              <w:rPr>
                <w:rFonts w:cs="Calibri"/>
                <w:b/>
                <w:sz w:val="24"/>
                <w:szCs w:val="24"/>
              </w:rPr>
            </w:pPr>
          </w:p>
        </w:tc>
        <w:tc>
          <w:tcPr>
            <w:tcW w:w="795" w:type="dxa"/>
          </w:tcPr>
          <w:p w14:paraId="32B1FC2A" w14:textId="77777777" w:rsidR="00B53D0D" w:rsidRPr="00F51763" w:rsidRDefault="00B53D0D" w:rsidP="00033399">
            <w:pPr>
              <w:spacing w:line="360" w:lineRule="auto"/>
              <w:jc w:val="both"/>
              <w:rPr>
                <w:rFonts w:cs="Calibri"/>
                <w:b/>
                <w:sz w:val="24"/>
                <w:szCs w:val="24"/>
              </w:rPr>
            </w:pPr>
          </w:p>
        </w:tc>
        <w:tc>
          <w:tcPr>
            <w:tcW w:w="1934" w:type="dxa"/>
          </w:tcPr>
          <w:p w14:paraId="712395F9" w14:textId="77777777" w:rsidR="00B53D0D" w:rsidRPr="00F51763" w:rsidRDefault="00B53D0D" w:rsidP="00033399">
            <w:pPr>
              <w:spacing w:line="360" w:lineRule="auto"/>
              <w:jc w:val="both"/>
              <w:rPr>
                <w:rFonts w:cs="Calibri"/>
                <w:b/>
                <w:sz w:val="24"/>
                <w:szCs w:val="24"/>
              </w:rPr>
            </w:pPr>
          </w:p>
        </w:tc>
      </w:tr>
    </w:tbl>
    <w:p w14:paraId="746D39ED" w14:textId="77777777" w:rsidR="0092729E" w:rsidRPr="00F51763" w:rsidRDefault="0092729E" w:rsidP="0092729E">
      <w:pPr>
        <w:spacing w:after="0" w:line="360" w:lineRule="auto"/>
        <w:rPr>
          <w:rFonts w:cs="Calibri"/>
          <w:color w:val="000000" w:themeColor="text1"/>
          <w:sz w:val="24"/>
          <w:szCs w:val="24"/>
        </w:rPr>
      </w:pPr>
    </w:p>
    <w:sectPr w:rsidR="0092729E" w:rsidRPr="00F51763">
      <w:headerReference w:type="even" r:id="rId12"/>
      <w:headerReference w:type="default" r:id="rId13"/>
      <w:footerReference w:type="default" r:id="rId14"/>
      <w:headerReference w:type="first" r:id="rId15"/>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181E3A" w14:textId="77777777" w:rsidR="003B6658" w:rsidRDefault="003B6658">
      <w:pPr>
        <w:spacing w:after="0" w:line="240" w:lineRule="auto"/>
      </w:pPr>
      <w:r>
        <w:separator/>
      </w:r>
    </w:p>
  </w:endnote>
  <w:endnote w:type="continuationSeparator" w:id="0">
    <w:p w14:paraId="72247CDE" w14:textId="77777777" w:rsidR="003B6658" w:rsidRDefault="003B6658">
      <w:pPr>
        <w:spacing w:after="0" w:line="240" w:lineRule="auto"/>
      </w:pPr>
      <w:r>
        <w:continuationSeparator/>
      </w:r>
    </w:p>
  </w:endnote>
  <w:endnote w:type="continuationNotice" w:id="1">
    <w:p w14:paraId="69C45E45" w14:textId="77777777" w:rsidR="003B6658" w:rsidRDefault="003B66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Noto Sans">
    <w:charset w:val="00"/>
    <w:family w:val="swiss"/>
    <w:pitch w:val="variable"/>
    <w:sig w:usb0="E00082FF" w:usb1="400078FF" w:usb2="00000021" w:usb3="00000000" w:csb0="0000019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entury Gothic">
    <w:panose1 w:val="020B0502020202020204"/>
    <w:charset w:val="00"/>
    <w:family w:val="auto"/>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メイリオ">
    <w:charset w:val="80"/>
    <w:family w:val="auto"/>
    <w:pitch w:val="variable"/>
    <w:sig w:usb0="E00002FF" w:usb1="6AC7FFFF" w:usb2="08000012" w:usb3="00000000" w:csb0="0002009F" w:csb1="00000000"/>
  </w:font>
  <w:font w:name="Tahoma">
    <w:panose1 w:val="020B0604030504040204"/>
    <w:charset w:val="00"/>
    <w:family w:val="auto"/>
    <w:pitch w:val="variable"/>
    <w:sig w:usb0="E1002EFF" w:usb1="C000605B" w:usb2="00000029" w:usb3="00000000" w:csb0="000101FF" w:csb1="00000000"/>
  </w:font>
  <w:font w:name="Lucida Grande">
    <w:altName w:val="Segoe UI"/>
    <w:panose1 w:val="020B0600040502020204"/>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36551" w14:textId="77777777" w:rsidR="003B6658" w:rsidRDefault="003B6658">
      <w:pPr>
        <w:spacing w:after="0" w:line="240" w:lineRule="auto"/>
      </w:pPr>
      <w:r>
        <w:separator/>
      </w:r>
    </w:p>
  </w:footnote>
  <w:footnote w:type="continuationSeparator" w:id="0">
    <w:p w14:paraId="66D5CCB8" w14:textId="77777777" w:rsidR="003B6658" w:rsidRDefault="003B6658">
      <w:pPr>
        <w:spacing w:after="0" w:line="240" w:lineRule="auto"/>
      </w:pPr>
      <w:r>
        <w:continuationSeparator/>
      </w:r>
    </w:p>
  </w:footnote>
  <w:footnote w:type="continuationNotice" w:id="1">
    <w:p w14:paraId="432F098C" w14:textId="77777777" w:rsidR="003B6658" w:rsidRDefault="003B6658">
      <w:pPr>
        <w:spacing w:after="0" w:line="240" w:lineRule="auto"/>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59860AA8" w14:textId="6D30D285" w:rsidR="00F51763" w:rsidRDefault="003B6658">
    <w:pPr>
      <w:pStyle w:val="Encabezado"/>
    </w:pPr>
    <w:r>
      <w:rPr>
        <w:noProof/>
      </w:rPr>
      <w:pict w14:anchorId="5E29305A">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2050"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val="es-ES_tradnl" w:eastAsia="es-ES_tradnl"/>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0C1DF2BE" w14:textId="36BC9D2D" w:rsidR="00E85AFD" w:rsidRDefault="003B6658">
    <w:pPr>
      <w:pStyle w:val="Encabezado"/>
      <w:rPr>
        <w:noProof/>
        <w:lang w:val="es-ES" w:eastAsia="es-ES"/>
      </w:rPr>
    </w:pPr>
    <w:r>
      <w:rPr>
        <w:noProof/>
      </w:rPr>
      <w:pict w14:anchorId="5DAFA793">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2049"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9">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19">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3">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7">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24"/>
  </w:num>
  <w:num w:numId="2">
    <w:abstractNumId w:val="25"/>
  </w:num>
  <w:num w:numId="3">
    <w:abstractNumId w:val="22"/>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6"/>
  </w:num>
  <w:num w:numId="8">
    <w:abstractNumId w:val="2"/>
  </w:num>
  <w:num w:numId="9">
    <w:abstractNumId w:val="9"/>
  </w:num>
  <w:num w:numId="10">
    <w:abstractNumId w:val="23"/>
  </w:num>
  <w:num w:numId="11">
    <w:abstractNumId w:val="6"/>
  </w:num>
  <w:num w:numId="12">
    <w:abstractNumId w:val="5"/>
  </w:num>
  <w:num w:numId="13">
    <w:abstractNumId w:val="13"/>
  </w:num>
  <w:num w:numId="14">
    <w:abstractNumId w:val="14"/>
  </w:num>
  <w:num w:numId="15">
    <w:abstractNumId w:val="20"/>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27"/>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28"/>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19"/>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8"/>
  </w:num>
  <w:num w:numId="20">
    <w:abstractNumId w:val="18"/>
  </w:num>
  <w:num w:numId="21">
    <w:abstractNumId w:val="12"/>
  </w:num>
  <w:num w:numId="22">
    <w:abstractNumId w:val="11"/>
  </w:num>
  <w:num w:numId="23">
    <w:abstractNumId w:val="10"/>
  </w:num>
  <w:num w:numId="24">
    <w:abstractNumId w:val="21"/>
  </w:num>
  <w:num w:numId="25">
    <w:abstractNumId w:val="7"/>
  </w:num>
  <w:num w:numId="26">
    <w:abstractNumId w:val="1"/>
  </w:num>
  <w:num w:numId="27">
    <w:abstractNumId w:val="0"/>
  </w:num>
  <w:num w:numId="28">
    <w:abstractNumId w:val="3"/>
  </w:num>
  <w:num w:numId="29">
    <w:abstractNumId w:val="17"/>
  </w:num>
  <w:num w:numId="30">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AFD"/>
    <w:rsid w:val="00033399"/>
    <w:rsid w:val="000723CC"/>
    <w:rsid w:val="000935DA"/>
    <w:rsid w:val="000A648F"/>
    <w:rsid w:val="000C285C"/>
    <w:rsid w:val="000E3051"/>
    <w:rsid w:val="000F2166"/>
    <w:rsid w:val="00117BFB"/>
    <w:rsid w:val="00172F63"/>
    <w:rsid w:val="00174851"/>
    <w:rsid w:val="001C508E"/>
    <w:rsid w:val="001D75C8"/>
    <w:rsid w:val="00233A9B"/>
    <w:rsid w:val="002B02C1"/>
    <w:rsid w:val="002D12AD"/>
    <w:rsid w:val="002E0F5A"/>
    <w:rsid w:val="003163ED"/>
    <w:rsid w:val="003232D5"/>
    <w:rsid w:val="003605B2"/>
    <w:rsid w:val="00362DE7"/>
    <w:rsid w:val="003630EC"/>
    <w:rsid w:val="0038578C"/>
    <w:rsid w:val="00395869"/>
    <w:rsid w:val="003A64C4"/>
    <w:rsid w:val="003B233D"/>
    <w:rsid w:val="003B2FA3"/>
    <w:rsid w:val="003B493D"/>
    <w:rsid w:val="003B6658"/>
    <w:rsid w:val="00400D09"/>
    <w:rsid w:val="00417AA3"/>
    <w:rsid w:val="00424075"/>
    <w:rsid w:val="004360C9"/>
    <w:rsid w:val="00444A2D"/>
    <w:rsid w:val="00451A05"/>
    <w:rsid w:val="004673B2"/>
    <w:rsid w:val="00502891"/>
    <w:rsid w:val="00504738"/>
    <w:rsid w:val="005242C6"/>
    <w:rsid w:val="00537159"/>
    <w:rsid w:val="00553E9D"/>
    <w:rsid w:val="005931AF"/>
    <w:rsid w:val="005D3455"/>
    <w:rsid w:val="005D762E"/>
    <w:rsid w:val="005E2F69"/>
    <w:rsid w:val="005E7024"/>
    <w:rsid w:val="005E716B"/>
    <w:rsid w:val="00604A19"/>
    <w:rsid w:val="00646F55"/>
    <w:rsid w:val="006866E9"/>
    <w:rsid w:val="006A0BF0"/>
    <w:rsid w:val="00702E2E"/>
    <w:rsid w:val="00743A27"/>
    <w:rsid w:val="00752118"/>
    <w:rsid w:val="007553B0"/>
    <w:rsid w:val="00761526"/>
    <w:rsid w:val="00763DBE"/>
    <w:rsid w:val="007659AA"/>
    <w:rsid w:val="007C3AB2"/>
    <w:rsid w:val="007D4273"/>
    <w:rsid w:val="00815D58"/>
    <w:rsid w:val="00832CF7"/>
    <w:rsid w:val="00834292"/>
    <w:rsid w:val="00845E20"/>
    <w:rsid w:val="00880A59"/>
    <w:rsid w:val="00886060"/>
    <w:rsid w:val="008D48E0"/>
    <w:rsid w:val="008D7773"/>
    <w:rsid w:val="008F5A23"/>
    <w:rsid w:val="009015A5"/>
    <w:rsid w:val="0092729E"/>
    <w:rsid w:val="009448E8"/>
    <w:rsid w:val="009B6B97"/>
    <w:rsid w:val="009D3278"/>
    <w:rsid w:val="00A30720"/>
    <w:rsid w:val="00A63563"/>
    <w:rsid w:val="00A92164"/>
    <w:rsid w:val="00A93D42"/>
    <w:rsid w:val="00AF79AC"/>
    <w:rsid w:val="00B03D78"/>
    <w:rsid w:val="00B334B2"/>
    <w:rsid w:val="00B37BFF"/>
    <w:rsid w:val="00B457AB"/>
    <w:rsid w:val="00B53D0D"/>
    <w:rsid w:val="00B67A68"/>
    <w:rsid w:val="00BA3E8C"/>
    <w:rsid w:val="00BA649D"/>
    <w:rsid w:val="00BB464D"/>
    <w:rsid w:val="00C40C7E"/>
    <w:rsid w:val="00CA46F1"/>
    <w:rsid w:val="00CA7209"/>
    <w:rsid w:val="00CC084F"/>
    <w:rsid w:val="00CC09B2"/>
    <w:rsid w:val="00CE69A9"/>
    <w:rsid w:val="00CF076F"/>
    <w:rsid w:val="00CF66F5"/>
    <w:rsid w:val="00D11770"/>
    <w:rsid w:val="00D277E1"/>
    <w:rsid w:val="00D83FDF"/>
    <w:rsid w:val="00D85CF8"/>
    <w:rsid w:val="00DC52B5"/>
    <w:rsid w:val="00DD7DE9"/>
    <w:rsid w:val="00E34F6F"/>
    <w:rsid w:val="00E413A0"/>
    <w:rsid w:val="00E5319B"/>
    <w:rsid w:val="00E54187"/>
    <w:rsid w:val="00E84005"/>
    <w:rsid w:val="00E85AFD"/>
    <w:rsid w:val="00EB21B5"/>
    <w:rsid w:val="00EB5C81"/>
    <w:rsid w:val="00EE736D"/>
    <w:rsid w:val="00F2679D"/>
    <w:rsid w:val="00F439FE"/>
    <w:rsid w:val="00F51763"/>
    <w:rsid w:val="00F67240"/>
    <w:rsid w:val="00F97D5C"/>
    <w:rsid w:val="00FB155A"/>
    <w:rsid w:val="00FB5843"/>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de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Ind w:w="0" w:type="dxa"/>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Ind w:w="0" w:type="dxa"/>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www.video2brain.com/mx/balsamiq-mockups"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header" Target="header3.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2.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3.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2D5D8-2400-DA48-A511-2DA827FDC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D:\Downloads\Formato_word-SENA-GC-F-005-V1.dotx</Template>
  <TotalTime>49</TotalTime>
  <Pages>6</Pages>
  <Words>1419</Words>
  <Characters>7809</Characters>
  <Application>Microsoft Macintosh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9210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Usuario de Microsoft Office</cp:lastModifiedBy>
  <cp:revision>120</cp:revision>
  <cp:lastPrinted>2016-06-08T13:42:00Z</cp:lastPrinted>
  <dcterms:created xsi:type="dcterms:W3CDTF">2023-05-11T21:49:00Z</dcterms:created>
  <dcterms:modified xsi:type="dcterms:W3CDTF">2025-04-29T22:39:00Z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